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D06" w:rsidRDefault="00C816F4">
      <w:pPr>
        <w:jc w:val="both"/>
      </w:pPr>
      <w:bookmarkStart w:id="0" w:name="_GoBack"/>
      <w:bookmarkEnd w:id="0"/>
      <w:r>
        <w:rPr>
          <w:b/>
          <w:i/>
        </w:rPr>
        <w:t>Suvestinė redakcija nuo 2021-04-03</w:t>
      </w:r>
    </w:p>
    <w:p w:rsidR="000D4D06" w:rsidRDefault="000D4D06">
      <w:pPr>
        <w:jc w:val="both"/>
        <w:rPr>
          <w:sz w:val="20"/>
        </w:rPr>
      </w:pPr>
    </w:p>
    <w:p w:rsidR="000D4D06" w:rsidRDefault="00C816F4">
      <w:pPr>
        <w:jc w:val="both"/>
        <w:rPr>
          <w:sz w:val="20"/>
        </w:rPr>
      </w:pPr>
      <w:r>
        <w:rPr>
          <w:i/>
          <w:sz w:val="20"/>
        </w:rPr>
        <w:t>Sprendimas paskelbtas: TAR 2019-12-13, i. k. 2019-20110</w:t>
      </w:r>
    </w:p>
    <w:p w:rsidR="000D4D06" w:rsidRDefault="000D4D06">
      <w:pPr>
        <w:jc w:val="both"/>
        <w:rPr>
          <w:sz w:val="20"/>
        </w:rPr>
      </w:pPr>
    </w:p>
    <w:p w:rsidR="000D4D06" w:rsidRDefault="000D4D06">
      <w:pPr>
        <w:rPr>
          <w:b/>
          <w:color w:val="A6A6A6"/>
          <w:szCs w:val="24"/>
        </w:rPr>
      </w:pPr>
    </w:p>
    <w:p w:rsidR="000D4D06" w:rsidRDefault="000D4D06">
      <w:pPr>
        <w:rPr>
          <w:b/>
          <w:szCs w:val="24"/>
        </w:rPr>
      </w:pPr>
    </w:p>
    <w:p w:rsidR="000D4D06" w:rsidRDefault="00C816F4">
      <w:pPr>
        <w:jc w:val="center"/>
        <w:rPr>
          <w:b/>
          <w:szCs w:val="24"/>
        </w:rPr>
      </w:pPr>
      <w:r>
        <w:rPr>
          <w:rFonts w:ascii="Calibri" w:eastAsia="Calibri" w:hAnsi="Calibri"/>
          <w:noProof/>
          <w:sz w:val="22"/>
          <w:szCs w:val="22"/>
          <w:lang w:eastAsia="lt-LT"/>
        </w:rPr>
        <w:drawing>
          <wp:inline distT="0" distB="0" distL="0" distR="0">
            <wp:extent cx="847725" cy="86677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0D4D06" w:rsidRDefault="00C816F4">
      <w:pPr>
        <w:keepNext/>
        <w:jc w:val="center"/>
        <w:rPr>
          <w:b/>
          <w:caps/>
          <w:szCs w:val="24"/>
        </w:rPr>
      </w:pPr>
      <w:r>
        <w:rPr>
          <w:b/>
          <w:caps/>
          <w:szCs w:val="24"/>
        </w:rPr>
        <w:t>Šiaulių miesto savivaldybės taryba</w:t>
      </w:r>
    </w:p>
    <w:p w:rsidR="000D4D06" w:rsidRDefault="000D4D06">
      <w:pPr>
        <w:rPr>
          <w:szCs w:val="24"/>
        </w:rPr>
      </w:pPr>
    </w:p>
    <w:p w:rsidR="000D4D06" w:rsidRDefault="00C816F4">
      <w:pPr>
        <w:widowControl w:val="0"/>
        <w:suppressAutoHyphens/>
        <w:jc w:val="center"/>
        <w:rPr>
          <w:b/>
          <w:szCs w:val="24"/>
        </w:rPr>
      </w:pPr>
      <w:r>
        <w:rPr>
          <w:b/>
          <w:szCs w:val="24"/>
        </w:rPr>
        <w:t>SPRENDIMAS</w:t>
      </w:r>
    </w:p>
    <w:p w:rsidR="000D4D06" w:rsidRDefault="00C816F4">
      <w:pPr>
        <w:widowControl w:val="0"/>
        <w:suppressAutoHyphens/>
        <w:jc w:val="center"/>
        <w:rPr>
          <w:b/>
          <w:caps/>
          <w:szCs w:val="24"/>
        </w:rPr>
      </w:pPr>
      <w:r>
        <w:rPr>
          <w:b/>
          <w:caps/>
          <w:color w:val="000000"/>
          <w:szCs w:val="24"/>
          <w:lang w:bidi="lt-LT"/>
        </w:rPr>
        <w:t xml:space="preserve">dėl </w:t>
      </w:r>
      <w:r>
        <w:rPr>
          <w:b/>
          <w:szCs w:val="24"/>
        </w:rPr>
        <w:t xml:space="preserve">VAIKŲ REGISTRAVIMO IR PRIĖMIMO Į ŠIAULIŲ MIESTO SAVIVALDYBĖS ŠVIETIMO ĮSTAIGAS, VYKDANČIAS IKIMOKYKLINIO IR (AR) PRIEŠMOKYKLINIO UGDYMO PROGRAMAS, TVARKOS APRAŠO </w:t>
      </w:r>
      <w:r>
        <w:rPr>
          <w:b/>
          <w:caps/>
          <w:szCs w:val="24"/>
        </w:rPr>
        <w:t>patvirtinimo</w:t>
      </w:r>
    </w:p>
    <w:p w:rsidR="000D4D06" w:rsidRDefault="000D4D06">
      <w:pPr>
        <w:jc w:val="center"/>
        <w:rPr>
          <w:b/>
          <w:caps/>
          <w:color w:val="000000"/>
          <w:szCs w:val="24"/>
          <w:lang w:bidi="lt-LT"/>
        </w:rPr>
      </w:pPr>
    </w:p>
    <w:p w:rsidR="000D4D06" w:rsidRDefault="00C816F4">
      <w:pPr>
        <w:jc w:val="center"/>
        <w:rPr>
          <w:color w:val="000000"/>
          <w:szCs w:val="24"/>
        </w:rPr>
      </w:pPr>
      <w:r>
        <w:rPr>
          <w:color w:val="000000"/>
          <w:szCs w:val="24"/>
        </w:rPr>
        <w:t>2019 m. gruodžio 12 d. Nr. T-459</w:t>
      </w:r>
    </w:p>
    <w:p w:rsidR="000D4D06" w:rsidRDefault="00C816F4">
      <w:pPr>
        <w:jc w:val="center"/>
        <w:rPr>
          <w:color w:val="000000"/>
          <w:szCs w:val="24"/>
        </w:rPr>
      </w:pPr>
      <w:r>
        <w:rPr>
          <w:color w:val="000000"/>
          <w:szCs w:val="24"/>
        </w:rPr>
        <w:t>Šiauliai</w:t>
      </w:r>
    </w:p>
    <w:p w:rsidR="000D4D06" w:rsidRDefault="000D4D06">
      <w:pPr>
        <w:jc w:val="both"/>
        <w:rPr>
          <w:color w:val="000000"/>
          <w:szCs w:val="24"/>
        </w:rPr>
      </w:pPr>
    </w:p>
    <w:p w:rsidR="000D4D06" w:rsidRDefault="000D4D06">
      <w:pPr>
        <w:jc w:val="both"/>
        <w:rPr>
          <w:color w:val="000000"/>
          <w:szCs w:val="24"/>
        </w:rPr>
      </w:pPr>
    </w:p>
    <w:p w:rsidR="000D4D06" w:rsidRDefault="00C816F4">
      <w:pPr>
        <w:ind w:firstLine="868"/>
        <w:jc w:val="both"/>
        <w:rPr>
          <w:rFonts w:eastAsia="Calibri" w:cs="Arial Unicode MS"/>
          <w:color w:val="000000"/>
          <w:szCs w:val="24"/>
        </w:rPr>
      </w:pPr>
      <w:r>
        <w:rPr>
          <w:rFonts w:eastAsia="Calibri" w:cs="Arial Unicode MS"/>
          <w:color w:val="000000"/>
          <w:szCs w:val="24"/>
        </w:rPr>
        <w:t>Vadovaudamasi Lietuvos Respublikos v</w:t>
      </w:r>
      <w:r>
        <w:rPr>
          <w:rFonts w:eastAsia="Calibri" w:cs="Arial Unicode MS"/>
          <w:color w:val="000000"/>
          <w:szCs w:val="24"/>
        </w:rPr>
        <w:t xml:space="preserve">ietos savivaldos įstatymo 6 straipsnio 8 punktu ir 18 straipsnio 1 dalimi, Lietuvos Respublikos švietimo įstatymo 29 straipsnio 4 ir 6 dalimis, </w:t>
      </w:r>
      <w:r>
        <w:rPr>
          <w:rFonts w:eastAsia="Calibri"/>
          <w:color w:val="000000"/>
          <w:szCs w:val="24"/>
        </w:rPr>
        <w:t>Lietuvos higienos norma HN 75:2016 „Ikimokyklinio ir priešmokyklinio ugdymo programų vykdymo bendrieji sveikatos</w:t>
      </w:r>
      <w:r>
        <w:rPr>
          <w:rFonts w:eastAsia="Calibri"/>
          <w:color w:val="000000"/>
          <w:szCs w:val="24"/>
        </w:rPr>
        <w:t xml:space="preserve"> saugos reikalavimai“, patvirtinta </w:t>
      </w:r>
      <w:r>
        <w:rPr>
          <w:rFonts w:eastAsia="Calibri" w:cs="Arial Unicode MS"/>
          <w:color w:val="000000"/>
          <w:szCs w:val="24"/>
        </w:rPr>
        <w:t>Lietuvos Respublikos s</w:t>
      </w:r>
      <w:r>
        <w:rPr>
          <w:rFonts w:eastAsia="Calibri"/>
          <w:color w:val="000000"/>
          <w:szCs w:val="24"/>
        </w:rPr>
        <w:t>veikatos apsaugos ministro  2016 m. sausio 26 d. įsakymu Nr. V-93 „Dėl Lietuvos higienos normos HN 75:2016 „Ikimokyklinio ir priešmokyklinio ugdymo programų vykdymo bendrieji sveikatos saugos reikala</w:t>
      </w:r>
      <w:r>
        <w:rPr>
          <w:rFonts w:eastAsia="Calibri"/>
          <w:color w:val="000000"/>
          <w:szCs w:val="24"/>
        </w:rPr>
        <w:t xml:space="preserve">vimai“ patvirtinimo“, ir </w:t>
      </w:r>
      <w:r>
        <w:rPr>
          <w:rFonts w:eastAsia="Calibri"/>
          <w:color w:val="000000"/>
          <w:szCs w:val="24"/>
          <w:lang w:eastAsia="lt-LT"/>
        </w:rPr>
        <w:t>Priešmokyklinio ugdymo tvarkos aprašu, patvirtintu</w:t>
      </w:r>
      <w:r>
        <w:rPr>
          <w:rFonts w:eastAsia="Calibri" w:cs="Arial Unicode MS"/>
          <w:color w:val="000000"/>
          <w:szCs w:val="24"/>
        </w:rPr>
        <w:t xml:space="preserve"> Lietuvos Respublikos š</w:t>
      </w:r>
      <w:r>
        <w:rPr>
          <w:rFonts w:eastAsia="Calibri"/>
          <w:color w:val="000000"/>
          <w:szCs w:val="24"/>
        </w:rPr>
        <w:t>vietimo ir mokslo ministro 2013 m. lapkričio 21 d. įsakymu Nr. V-1106 „</w:t>
      </w:r>
      <w:r>
        <w:rPr>
          <w:rFonts w:eastAsia="Calibri"/>
          <w:bCs/>
          <w:color w:val="000000"/>
          <w:szCs w:val="24"/>
        </w:rPr>
        <w:t>Dėl Priešmokyklinio ugdymo tvarkos aprašo patvirtinimo</w:t>
      </w:r>
      <w:r>
        <w:rPr>
          <w:rFonts w:eastAsia="Calibri"/>
          <w:color w:val="000000"/>
          <w:szCs w:val="24"/>
        </w:rPr>
        <w:t>“</w:t>
      </w:r>
      <w:r>
        <w:rPr>
          <w:rFonts w:eastAsia="Calibri"/>
          <w:color w:val="000000"/>
          <w:szCs w:val="24"/>
          <w:lang w:eastAsia="lt-LT"/>
        </w:rPr>
        <w:t xml:space="preserve">, </w:t>
      </w:r>
      <w:r>
        <w:rPr>
          <w:rFonts w:eastAsia="Calibri" w:cs="Arial Unicode MS"/>
          <w:color w:val="000000"/>
          <w:szCs w:val="24"/>
        </w:rPr>
        <w:t xml:space="preserve">Šiaulių miesto savivaldybės taryba  </w:t>
      </w:r>
      <w:r>
        <w:rPr>
          <w:rFonts w:eastAsia="Calibri" w:cs="Arial Unicode MS"/>
          <w:color w:val="000000"/>
          <w:szCs w:val="24"/>
        </w:rPr>
        <w:br/>
        <w:t xml:space="preserve">  n u s p r e n d ž i a:</w:t>
      </w:r>
    </w:p>
    <w:p w:rsidR="000D4D06" w:rsidRDefault="00C816F4">
      <w:pPr>
        <w:tabs>
          <w:tab w:val="left" w:pos="709"/>
        </w:tabs>
        <w:ind w:firstLine="709"/>
        <w:jc w:val="both"/>
        <w:rPr>
          <w:szCs w:val="24"/>
        </w:rPr>
      </w:pPr>
      <w:r>
        <w:rPr>
          <w:szCs w:val="24"/>
        </w:rPr>
        <w:t>1. Patvirtinti Vaikų registravimo ir priėmimo į Šiaulių miesto savivaldybės švietimo  įstaigas, vykdančias ikimokyklinio ir (ar) priešmokyklinio ugdymo programas, tvarkos aprašą (pridedama).</w:t>
      </w:r>
    </w:p>
    <w:p w:rsidR="000D4D06" w:rsidRDefault="00C816F4">
      <w:pPr>
        <w:widowControl w:val="0"/>
        <w:suppressAutoHyphens/>
        <w:ind w:firstLine="744"/>
        <w:jc w:val="both"/>
        <w:rPr>
          <w:rFonts w:eastAsia="Calibri"/>
          <w:szCs w:val="24"/>
        </w:rPr>
      </w:pPr>
      <w:r>
        <w:rPr>
          <w:szCs w:val="24"/>
        </w:rPr>
        <w:t xml:space="preserve">2. </w:t>
      </w:r>
      <w:r>
        <w:rPr>
          <w:szCs w:val="24"/>
        </w:rPr>
        <w:t xml:space="preserve">Pripažinti netekusiu galios Šiaulių miesto savivaldybės </w:t>
      </w:r>
      <w:r>
        <w:rPr>
          <w:color w:val="000000"/>
          <w:szCs w:val="24"/>
        </w:rPr>
        <w:t>2016 m. spalio 6 d</w:t>
      </w:r>
      <w:r>
        <w:rPr>
          <w:szCs w:val="24"/>
        </w:rPr>
        <w:t>. sprendimą Nr. T-356 „</w:t>
      </w:r>
      <w:r>
        <w:rPr>
          <w:bCs/>
          <w:color w:val="000000"/>
          <w:szCs w:val="24"/>
          <w:lang w:bidi="lt-LT"/>
        </w:rPr>
        <w:t xml:space="preserve">Dėl </w:t>
      </w:r>
      <w:r>
        <w:rPr>
          <w:bCs/>
          <w:szCs w:val="24"/>
        </w:rPr>
        <w:t xml:space="preserve">Vaikų registravimo ir priėmimo į Šiaulių miesto savivaldybės švietimo įstaigas, vykdančias ikimokyklinio ir (ar) priešmokyklinio ugdymo programas, tvarkos </w:t>
      </w:r>
      <w:r>
        <w:rPr>
          <w:bCs/>
          <w:szCs w:val="24"/>
        </w:rPr>
        <w:t>aprašo patvirtinimo</w:t>
      </w:r>
      <w:r>
        <w:rPr>
          <w:szCs w:val="24"/>
        </w:rPr>
        <w:t>“</w:t>
      </w:r>
      <w:r>
        <w:rPr>
          <w:rFonts w:ascii="Calibri" w:eastAsia="Calibri" w:hAnsi="Calibri"/>
          <w:szCs w:val="24"/>
        </w:rPr>
        <w:t xml:space="preserve"> </w:t>
      </w:r>
      <w:r>
        <w:rPr>
          <w:rFonts w:eastAsia="Calibri"/>
          <w:szCs w:val="24"/>
        </w:rPr>
        <w:t>su visais pakeitimais ir papildymais.</w:t>
      </w:r>
    </w:p>
    <w:p w:rsidR="000D4D06" w:rsidRDefault="00C816F4">
      <w:pPr>
        <w:widowControl w:val="0"/>
        <w:suppressAutoHyphens/>
        <w:ind w:firstLine="744"/>
        <w:jc w:val="both"/>
        <w:rPr>
          <w:szCs w:val="24"/>
        </w:rPr>
      </w:pPr>
      <w:r>
        <w:rPr>
          <w:rFonts w:eastAsia="Calibri"/>
          <w:szCs w:val="24"/>
        </w:rPr>
        <w:t>3. Nustatyti, kad šis sprendimas įsigalioja 2020 m. sausio 2 d.</w:t>
      </w:r>
    </w:p>
    <w:p w:rsidR="000D4D06" w:rsidRDefault="000D4D06">
      <w:pPr>
        <w:tabs>
          <w:tab w:val="left" w:pos="709"/>
        </w:tabs>
        <w:jc w:val="both"/>
      </w:pPr>
    </w:p>
    <w:p w:rsidR="000D4D06" w:rsidRDefault="000D4D06">
      <w:pPr>
        <w:tabs>
          <w:tab w:val="left" w:pos="709"/>
        </w:tabs>
        <w:jc w:val="both"/>
      </w:pPr>
    </w:p>
    <w:p w:rsidR="000D4D06" w:rsidRDefault="000D4D06">
      <w:pPr>
        <w:tabs>
          <w:tab w:val="left" w:pos="709"/>
        </w:tabs>
        <w:jc w:val="both"/>
      </w:pPr>
    </w:p>
    <w:p w:rsidR="000D4D06" w:rsidRDefault="00C816F4">
      <w:pPr>
        <w:tabs>
          <w:tab w:val="left" w:pos="709"/>
        </w:tabs>
        <w:jc w:val="both"/>
        <w:rPr>
          <w:szCs w:val="24"/>
        </w:rPr>
      </w:pPr>
      <w:r>
        <w:rPr>
          <w:szCs w:val="24"/>
        </w:rPr>
        <w:t>Savivaldybės meras</w:t>
      </w:r>
      <w:r>
        <w:rPr>
          <w:szCs w:val="24"/>
        </w:rPr>
        <w:tab/>
      </w:r>
      <w:r>
        <w:rPr>
          <w:szCs w:val="24"/>
        </w:rPr>
        <w:tab/>
      </w:r>
      <w:r>
        <w:rPr>
          <w:szCs w:val="24"/>
        </w:rPr>
        <w:tab/>
      </w:r>
      <w:r>
        <w:rPr>
          <w:szCs w:val="24"/>
        </w:rPr>
        <w:tab/>
      </w:r>
      <w:r>
        <w:rPr>
          <w:szCs w:val="24"/>
        </w:rPr>
        <w:tab/>
        <w:t xml:space="preserve">   Artūras Visockas</w:t>
      </w:r>
    </w:p>
    <w:p w:rsidR="000D4D06" w:rsidRDefault="000D4D06">
      <w:pPr>
        <w:tabs>
          <w:tab w:val="left" w:pos="709"/>
        </w:tabs>
        <w:jc w:val="both"/>
        <w:rPr>
          <w:szCs w:val="24"/>
        </w:rPr>
      </w:pPr>
    </w:p>
    <w:p w:rsidR="000D4D06" w:rsidRDefault="000D4D06">
      <w:pPr>
        <w:tabs>
          <w:tab w:val="left" w:pos="6663"/>
        </w:tabs>
        <w:jc w:val="both"/>
        <w:rPr>
          <w:color w:val="000000"/>
          <w:szCs w:val="24"/>
          <w:lang w:eastAsia="lt-LT"/>
        </w:rPr>
      </w:pPr>
    </w:p>
    <w:p w:rsidR="000D4D06" w:rsidRDefault="000D4D06">
      <w:pPr>
        <w:tabs>
          <w:tab w:val="left" w:pos="6663"/>
        </w:tabs>
        <w:jc w:val="both"/>
        <w:rPr>
          <w:color w:val="000000"/>
          <w:szCs w:val="24"/>
          <w:lang w:eastAsia="lt-LT"/>
        </w:rPr>
        <w:sectPr w:rsidR="000D4D06">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567" w:bottom="1134" w:left="1701" w:header="720" w:footer="567" w:gutter="0"/>
          <w:cols w:space="1296"/>
          <w:titlePg/>
          <w:docGrid w:linePitch="360"/>
        </w:sectPr>
      </w:pPr>
    </w:p>
    <w:p w:rsidR="000D4D06" w:rsidRDefault="00C816F4">
      <w:pPr>
        <w:ind w:left="4536"/>
        <w:jc w:val="both"/>
        <w:rPr>
          <w:rFonts w:eastAsia="Calibri"/>
          <w:color w:val="000000"/>
          <w:szCs w:val="24"/>
        </w:rPr>
      </w:pPr>
      <w:r>
        <w:rPr>
          <w:rFonts w:eastAsia="Calibri"/>
          <w:color w:val="000000"/>
          <w:szCs w:val="24"/>
        </w:rPr>
        <w:lastRenderedPageBreak/>
        <w:t xml:space="preserve">PATVIRTINTA </w:t>
      </w:r>
    </w:p>
    <w:p w:rsidR="000D4D06" w:rsidRDefault="00C816F4">
      <w:pPr>
        <w:ind w:left="4536"/>
        <w:rPr>
          <w:rFonts w:eastAsia="Calibri"/>
          <w:color w:val="000000"/>
          <w:szCs w:val="24"/>
        </w:rPr>
      </w:pPr>
      <w:r>
        <w:rPr>
          <w:rFonts w:eastAsia="Calibri"/>
          <w:color w:val="000000"/>
          <w:szCs w:val="24"/>
        </w:rPr>
        <w:t>Šiaulių miesto savivaldybės tarybos</w:t>
      </w:r>
    </w:p>
    <w:p w:rsidR="000D4D06" w:rsidRDefault="00C816F4">
      <w:pPr>
        <w:ind w:left="4536"/>
        <w:rPr>
          <w:rFonts w:eastAsia="Calibri"/>
          <w:color w:val="000000"/>
          <w:szCs w:val="24"/>
        </w:rPr>
      </w:pPr>
      <w:r>
        <w:rPr>
          <w:rFonts w:eastAsia="Calibri"/>
          <w:color w:val="000000"/>
          <w:szCs w:val="24"/>
        </w:rPr>
        <w:t>2019 m. gruodžio 12 d. sprendimu Nr. T-459</w:t>
      </w:r>
    </w:p>
    <w:p w:rsidR="000D4D06" w:rsidRDefault="00C816F4">
      <w:pPr>
        <w:ind w:left="4536"/>
        <w:jc w:val="both"/>
        <w:rPr>
          <w:bCs/>
          <w:color w:val="000000"/>
          <w:szCs w:val="24"/>
        </w:rPr>
      </w:pPr>
      <w:r>
        <w:rPr>
          <w:bCs/>
          <w:color w:val="000000"/>
          <w:szCs w:val="24"/>
        </w:rPr>
        <w:t>(Šiaulių miesto savivaldybės tarybos</w:t>
      </w:r>
    </w:p>
    <w:p w:rsidR="000D4D06" w:rsidRDefault="00C816F4">
      <w:pPr>
        <w:ind w:left="4536"/>
        <w:jc w:val="both"/>
        <w:rPr>
          <w:bCs/>
          <w:color w:val="000000"/>
          <w:szCs w:val="24"/>
        </w:rPr>
      </w:pPr>
      <w:r>
        <w:rPr>
          <w:bCs/>
          <w:color w:val="000000"/>
          <w:szCs w:val="24"/>
        </w:rPr>
        <w:t>2021 m. balandžio 1 d. sprendimo Nr. T-87</w:t>
      </w:r>
    </w:p>
    <w:p w:rsidR="000D4D06" w:rsidRDefault="00C816F4">
      <w:pPr>
        <w:ind w:left="4536"/>
        <w:jc w:val="both"/>
        <w:rPr>
          <w:bCs/>
          <w:color w:val="000000"/>
        </w:rPr>
      </w:pPr>
      <w:r>
        <w:rPr>
          <w:bCs/>
          <w:color w:val="000000"/>
          <w:szCs w:val="24"/>
        </w:rPr>
        <w:t>redakcija</w:t>
      </w:r>
      <w:r>
        <w:rPr>
          <w:bCs/>
          <w:color w:val="000000"/>
        </w:rPr>
        <w:t>)</w:t>
      </w:r>
    </w:p>
    <w:p w:rsidR="000D4D06" w:rsidRDefault="000D4D06">
      <w:pPr>
        <w:jc w:val="both"/>
        <w:rPr>
          <w:bCs/>
          <w:color w:val="000000"/>
        </w:rPr>
      </w:pPr>
    </w:p>
    <w:p w:rsidR="000D4D06" w:rsidRDefault="00C816F4">
      <w:pPr>
        <w:suppressAutoHyphens/>
        <w:jc w:val="center"/>
        <w:rPr>
          <w:b/>
          <w:caps/>
          <w:color w:val="000000"/>
          <w:szCs w:val="24"/>
          <w:lang w:eastAsia="ar-SA"/>
        </w:rPr>
      </w:pPr>
      <w:r>
        <w:rPr>
          <w:b/>
          <w:caps/>
          <w:color w:val="000000"/>
          <w:szCs w:val="24"/>
          <w:lang w:eastAsia="ar-SA"/>
        </w:rPr>
        <w:t>VaikŲ REGISTRAVIMO IR PRIĖMIMO Į ŠIAULIŲ miesto savivaldybės švietimo ĮSTAIGAS, VykdanČIAS IKIMOKYKLINIO IR (AR) priešmokyklinio  UGDYMO programas, tvarkos aprašas</w:t>
      </w:r>
    </w:p>
    <w:p w:rsidR="000D4D06" w:rsidRDefault="000D4D06">
      <w:pPr>
        <w:suppressAutoHyphens/>
        <w:ind w:firstLine="720"/>
        <w:jc w:val="center"/>
        <w:rPr>
          <w:b/>
          <w:color w:val="000000"/>
          <w:szCs w:val="24"/>
          <w:lang w:eastAsia="ar-SA"/>
        </w:rPr>
      </w:pPr>
    </w:p>
    <w:p w:rsidR="000D4D06" w:rsidRDefault="00C816F4">
      <w:pPr>
        <w:tabs>
          <w:tab w:val="left" w:pos="3969"/>
          <w:tab w:val="left" w:pos="4111"/>
        </w:tabs>
        <w:suppressAutoHyphens/>
        <w:jc w:val="center"/>
        <w:rPr>
          <w:b/>
          <w:bCs/>
          <w:caps/>
          <w:color w:val="000000"/>
          <w:szCs w:val="24"/>
          <w:lang w:eastAsia="ar-SA"/>
        </w:rPr>
      </w:pPr>
      <w:r>
        <w:rPr>
          <w:b/>
          <w:bCs/>
          <w:caps/>
          <w:color w:val="000000"/>
          <w:szCs w:val="24"/>
          <w:lang w:eastAsia="ar-SA"/>
        </w:rPr>
        <w:t>I SKYRIUS</w:t>
      </w:r>
    </w:p>
    <w:p w:rsidR="000D4D06" w:rsidRDefault="00C816F4">
      <w:pPr>
        <w:tabs>
          <w:tab w:val="left" w:pos="3969"/>
          <w:tab w:val="left" w:pos="4111"/>
        </w:tabs>
        <w:suppressAutoHyphens/>
        <w:jc w:val="center"/>
        <w:rPr>
          <w:b/>
          <w:bCs/>
          <w:caps/>
          <w:color w:val="000000"/>
          <w:szCs w:val="24"/>
          <w:lang w:eastAsia="ar-SA"/>
        </w:rPr>
      </w:pPr>
      <w:r>
        <w:rPr>
          <w:b/>
          <w:bCs/>
          <w:caps/>
          <w:color w:val="000000"/>
          <w:szCs w:val="24"/>
          <w:lang w:eastAsia="ar-SA"/>
        </w:rPr>
        <w:t>Bendroji dalis</w:t>
      </w:r>
    </w:p>
    <w:p w:rsidR="000D4D06" w:rsidRDefault="000D4D06">
      <w:pPr>
        <w:suppressAutoHyphens/>
        <w:ind w:firstLine="720"/>
        <w:jc w:val="both"/>
        <w:rPr>
          <w:color w:val="000000"/>
          <w:szCs w:val="24"/>
          <w:lang w:eastAsia="ar-SA"/>
        </w:rPr>
      </w:pPr>
    </w:p>
    <w:p w:rsidR="000D4D06" w:rsidRDefault="00C816F4">
      <w:pPr>
        <w:tabs>
          <w:tab w:val="left" w:pos="567"/>
        </w:tabs>
        <w:ind w:left="980" w:hanging="413"/>
        <w:jc w:val="both"/>
        <w:rPr>
          <w:color w:val="000000"/>
          <w:szCs w:val="24"/>
          <w:lang w:eastAsia="ar-SA"/>
        </w:rPr>
      </w:pPr>
      <w:r>
        <w:rPr>
          <w:color w:val="000000"/>
          <w:szCs w:val="24"/>
          <w:lang w:eastAsia="ar-SA"/>
        </w:rPr>
        <w:t>1.</w:t>
      </w:r>
      <w:r>
        <w:rPr>
          <w:color w:val="000000"/>
          <w:szCs w:val="24"/>
          <w:lang w:eastAsia="ar-SA"/>
        </w:rPr>
        <w:tab/>
        <w:t>Vaikų registravimo ir priėmimo į Šiaulių miesto savivaldybės š</w:t>
      </w:r>
      <w:r>
        <w:rPr>
          <w:color w:val="000000"/>
          <w:szCs w:val="24"/>
          <w:lang w:eastAsia="ar-SA"/>
        </w:rPr>
        <w:t xml:space="preserve">vietimo įstaigas, vykdančias </w:t>
      </w:r>
    </w:p>
    <w:p w:rsidR="000D4D06" w:rsidRDefault="00C816F4">
      <w:pPr>
        <w:tabs>
          <w:tab w:val="left" w:pos="567"/>
        </w:tabs>
        <w:suppressAutoHyphens/>
        <w:jc w:val="both"/>
        <w:rPr>
          <w:color w:val="000000"/>
          <w:szCs w:val="24"/>
          <w:lang w:eastAsia="ar-SA"/>
        </w:rPr>
      </w:pPr>
      <w:r>
        <w:rPr>
          <w:color w:val="000000"/>
          <w:szCs w:val="24"/>
          <w:lang w:eastAsia="ar-SA"/>
        </w:rPr>
        <w:t>ikimokyklinio ir (ar) priešmokyklinio ugdymo programas (toliau – švietimo įstaiga),  tvarkos aprašas (toliau – Aprašas) reglamentuoja tėvų (globėjų) prašymų pateikimo ir registravimo, vaikų priėmimo į įstaigas, grupių formavim</w:t>
      </w:r>
      <w:r>
        <w:rPr>
          <w:color w:val="000000"/>
          <w:szCs w:val="24"/>
          <w:lang w:eastAsia="ar-SA"/>
        </w:rPr>
        <w:t xml:space="preserve">o tvarką, priežiūrą ir atsakomybę. </w:t>
      </w:r>
    </w:p>
    <w:p w:rsidR="000D4D06" w:rsidRDefault="00C816F4">
      <w:pPr>
        <w:tabs>
          <w:tab w:val="left" w:pos="567"/>
        </w:tabs>
        <w:suppressAutoHyphens/>
        <w:ind w:firstLine="567"/>
        <w:jc w:val="both"/>
        <w:rPr>
          <w:color w:val="000000"/>
          <w:szCs w:val="24"/>
          <w:lang w:eastAsia="ar-SA"/>
        </w:rPr>
      </w:pPr>
      <w:r>
        <w:rPr>
          <w:color w:val="000000"/>
          <w:szCs w:val="24"/>
          <w:lang w:eastAsia="ar-SA"/>
        </w:rPr>
        <w:t xml:space="preserve">2. Apraše išvardyti terminai skaičiuojami kalendorinėmis dienomis imtinai. </w:t>
      </w:r>
      <w:r>
        <w:rPr>
          <w:color w:val="000000"/>
          <w:szCs w:val="24"/>
          <w:lang w:eastAsia="lt-LT"/>
        </w:rPr>
        <w:t>Jeigu termino</w:t>
      </w:r>
      <w:r>
        <w:rPr>
          <w:color w:val="000000"/>
          <w:szCs w:val="24"/>
          <w:lang w:eastAsia="ar-SA"/>
        </w:rPr>
        <w:t xml:space="preserve"> </w:t>
      </w:r>
      <w:r>
        <w:rPr>
          <w:color w:val="000000"/>
          <w:szCs w:val="24"/>
          <w:lang w:eastAsia="lt-LT"/>
        </w:rPr>
        <w:t xml:space="preserve">ribinė diena yra ne darbo diena, termino pradžios ir pabaigos diena laikoma kita darbo diena po poilsio dienos.  </w:t>
      </w:r>
    </w:p>
    <w:p w:rsidR="000D4D06" w:rsidRDefault="00C816F4">
      <w:pPr>
        <w:tabs>
          <w:tab w:val="left" w:pos="567"/>
        </w:tabs>
        <w:suppressAutoHyphens/>
        <w:ind w:firstLine="567"/>
        <w:jc w:val="both"/>
        <w:rPr>
          <w:color w:val="000000"/>
          <w:szCs w:val="24"/>
          <w:lang w:eastAsia="ar-SA"/>
        </w:rPr>
      </w:pPr>
      <w:r>
        <w:rPr>
          <w:color w:val="000000"/>
          <w:szCs w:val="24"/>
        </w:rPr>
        <w:t>3. R</w:t>
      </w:r>
      <w:r>
        <w:rPr>
          <w:color w:val="000000"/>
          <w:szCs w:val="24"/>
          <w:lang w:eastAsia="ar-SA"/>
        </w:rPr>
        <w:t xml:space="preserve">egistruojant ir priimant vaikus į švietimo įstaigas, </w:t>
      </w:r>
      <w:r>
        <w:rPr>
          <w:color w:val="000000"/>
          <w:szCs w:val="24"/>
        </w:rPr>
        <w:t>tvarkomi šie asmens duomenys:</w:t>
      </w:r>
    </w:p>
    <w:p w:rsidR="000D4D06" w:rsidRDefault="00C816F4">
      <w:pPr>
        <w:ind w:firstLine="567"/>
        <w:jc w:val="both"/>
        <w:rPr>
          <w:color w:val="000000"/>
          <w:szCs w:val="24"/>
        </w:rPr>
      </w:pPr>
      <w:r>
        <w:rPr>
          <w:color w:val="000000"/>
          <w:szCs w:val="24"/>
        </w:rPr>
        <w:t>3.1. identifikaciniai duomenys:</w:t>
      </w:r>
    </w:p>
    <w:p w:rsidR="000D4D06" w:rsidRDefault="00C816F4">
      <w:pPr>
        <w:ind w:firstLine="567"/>
        <w:jc w:val="both"/>
        <w:rPr>
          <w:color w:val="000000"/>
          <w:szCs w:val="24"/>
        </w:rPr>
      </w:pPr>
      <w:r>
        <w:rPr>
          <w:color w:val="000000"/>
          <w:szCs w:val="24"/>
        </w:rPr>
        <w:t>3.1.1. tėvų (globėjų) vardas, pavardė, gyvenamoji vieta, telefono numeris, elektroninio pašto adresas;</w:t>
      </w:r>
    </w:p>
    <w:p w:rsidR="000D4D06" w:rsidRDefault="00C816F4">
      <w:pPr>
        <w:ind w:firstLine="567"/>
        <w:jc w:val="both"/>
        <w:rPr>
          <w:color w:val="000000"/>
          <w:szCs w:val="24"/>
        </w:rPr>
      </w:pPr>
      <w:r>
        <w:rPr>
          <w:color w:val="000000"/>
          <w:szCs w:val="24"/>
        </w:rPr>
        <w:t>3.1.2. vaiko vardas, pavardė, gyvenamo</w:t>
      </w:r>
      <w:r>
        <w:rPr>
          <w:color w:val="000000"/>
          <w:szCs w:val="24"/>
        </w:rPr>
        <w:t>ji vieta, asmens kodas, gimimo data;</w:t>
      </w:r>
    </w:p>
    <w:p w:rsidR="000D4D06" w:rsidRDefault="00C816F4">
      <w:pPr>
        <w:ind w:firstLine="567"/>
        <w:jc w:val="both"/>
        <w:rPr>
          <w:color w:val="000000"/>
          <w:szCs w:val="24"/>
        </w:rPr>
      </w:pPr>
      <w:r>
        <w:rPr>
          <w:color w:val="000000"/>
          <w:szCs w:val="24"/>
        </w:rPr>
        <w:t xml:space="preserve">3.1.3. vaiko sveikatos pažymėjimas ir </w:t>
      </w:r>
      <w:r>
        <w:rPr>
          <w:color w:val="000000"/>
          <w:szCs w:val="24"/>
          <w:lang w:eastAsia="ar-SA"/>
        </w:rPr>
        <w:t>medicinos dokumentų išrašas / siuntimas (forma Nr. 027/a);</w:t>
      </w:r>
    </w:p>
    <w:p w:rsidR="000D4D06" w:rsidRDefault="00C816F4">
      <w:pPr>
        <w:ind w:firstLine="567"/>
        <w:jc w:val="both"/>
        <w:rPr>
          <w:color w:val="000000"/>
          <w:szCs w:val="24"/>
        </w:rPr>
      </w:pPr>
      <w:r>
        <w:rPr>
          <w:color w:val="000000"/>
          <w:szCs w:val="24"/>
        </w:rPr>
        <w:t>3.2. kiti vaiko duomenys (esant būtinumui – informacija apie vaiko specialiuosius ugdymo poreikius, brolių (įbrolių) ir (a</w:t>
      </w:r>
      <w:r>
        <w:rPr>
          <w:color w:val="000000"/>
          <w:szCs w:val="24"/>
        </w:rPr>
        <w:t xml:space="preserve">r) seserų (įseserių) ugdymą(-si) </w:t>
      </w:r>
      <w:r>
        <w:rPr>
          <w:color w:val="000000"/>
          <w:szCs w:val="24"/>
          <w:lang w:eastAsia="ar-SA"/>
        </w:rPr>
        <w:t>švietimo įstaigoje</w:t>
      </w:r>
      <w:r>
        <w:rPr>
          <w:color w:val="000000"/>
          <w:szCs w:val="24"/>
        </w:rPr>
        <w:t xml:space="preserve">). </w:t>
      </w:r>
    </w:p>
    <w:p w:rsidR="000D4D06" w:rsidRDefault="00C816F4">
      <w:pPr>
        <w:ind w:firstLine="567"/>
        <w:jc w:val="both"/>
        <w:rPr>
          <w:color w:val="000000"/>
          <w:szCs w:val="24"/>
        </w:rPr>
      </w:pPr>
      <w:r>
        <w:rPr>
          <w:color w:val="000000"/>
          <w:szCs w:val="24"/>
        </w:rPr>
        <w:t>4. Dokumentai, kuriuose yra asmens duomenys, tvarkomi ir saugomi vadovaujantis Dokumentų tvarkymo ir apskaitos taisyklėmis, patvirtintomis Lietuvos vyriausiojo archyvaro 2011 m. liepos 4 d. įsakymu Nr.</w:t>
      </w:r>
      <w:r>
        <w:rPr>
          <w:color w:val="000000"/>
          <w:szCs w:val="24"/>
        </w:rPr>
        <w:t xml:space="preserve"> V-118 „Dėl Dokumentų tvarkymo ir apskaitos taisyklių patvirtinimo“. Pasibaigus saugojimo terminui, dokumentai, kuriuose yra asmens duomenų, sunaikinami, išskyrus tuos, kurie įstatymų ar kitų teisės aktų, reglamentuojančių duomenų saugojimą, nustatytais at</w:t>
      </w:r>
      <w:r>
        <w:rPr>
          <w:color w:val="000000"/>
          <w:szCs w:val="24"/>
        </w:rPr>
        <w:t>vejais turi būti perduoti saugoti pagal Lietuvos Respublikos dokumentų ir archyvų įstatymą, jo įgyvendinamuosius ir kitus teisės aktus, reglamentuojančius tokių dokumentų saugojimą.</w:t>
      </w:r>
    </w:p>
    <w:p w:rsidR="000D4D06" w:rsidRDefault="00C816F4">
      <w:pPr>
        <w:ind w:firstLine="567"/>
        <w:jc w:val="both"/>
        <w:rPr>
          <w:color w:val="000000"/>
          <w:szCs w:val="24"/>
        </w:rPr>
      </w:pPr>
      <w:r>
        <w:rPr>
          <w:color w:val="000000"/>
          <w:szCs w:val="24"/>
        </w:rPr>
        <w:t xml:space="preserve">5. Vaikų ir jų tėvų (globėjų) asmens duomenys tvarkomi vadovaujantis 2016 </w:t>
      </w:r>
      <w:r>
        <w:rPr>
          <w:color w:val="000000"/>
          <w:szCs w:val="24"/>
        </w:rPr>
        <w:t>m. balandžio 27 d. Europos Parlamento ir Tarybos reglamentu (ES) 2016/679 dėl fizinių asmenų apsaugos tvarkant asmens duomenis ir dėl laisvo tokių duomenų judėjimo ir kuriuo panaikinama Direktyva 95/46/EB (toliau – Bendrasis duomenų apsaugos reglamentas) i</w:t>
      </w:r>
      <w:r>
        <w:rPr>
          <w:color w:val="000000"/>
          <w:szCs w:val="24"/>
        </w:rPr>
        <w:t>r Lietuvos Respublikos asmens duomenų teisinės apsaugos įstatymu ir kitais teisės aktais, reglamentuojančiais asmens duomenų tvarkymą ir apsaugą. Asmens duomenys trečiosioms šalims gali būti teikiami tik įstatymų ir kitų teisės aktų nustatytais atvejais ir</w:t>
      </w:r>
      <w:r>
        <w:rPr>
          <w:color w:val="000000"/>
          <w:szCs w:val="24"/>
        </w:rPr>
        <w:t xml:space="preserve"> tvarka bei laikantis Bendrojo duomenų apsaugos reglamento reikalavimų.</w:t>
      </w:r>
    </w:p>
    <w:p w:rsidR="000D4D06" w:rsidRDefault="00C816F4">
      <w:pPr>
        <w:suppressAutoHyphens/>
        <w:ind w:firstLine="620"/>
        <w:jc w:val="both"/>
        <w:rPr>
          <w:color w:val="000000"/>
          <w:szCs w:val="24"/>
          <w:lang w:eastAsia="ar-SA"/>
        </w:rPr>
      </w:pPr>
      <w:r>
        <w:rPr>
          <w:color w:val="000000"/>
          <w:szCs w:val="24"/>
          <w:lang w:eastAsia="ar-SA"/>
        </w:rPr>
        <w:t>6. Apraše vartojamos sąvokos:</w:t>
      </w:r>
    </w:p>
    <w:p w:rsidR="000D4D06" w:rsidRDefault="00C816F4">
      <w:pPr>
        <w:suppressAutoHyphens/>
        <w:ind w:firstLine="620"/>
        <w:jc w:val="both"/>
        <w:rPr>
          <w:color w:val="000000"/>
          <w:szCs w:val="24"/>
          <w:lang w:eastAsia="ar-SA"/>
        </w:rPr>
      </w:pPr>
      <w:r>
        <w:rPr>
          <w:color w:val="000000"/>
          <w:szCs w:val="24"/>
          <w:lang w:eastAsia="ar-SA"/>
        </w:rPr>
        <w:t xml:space="preserve">6.1. </w:t>
      </w:r>
      <w:r>
        <w:rPr>
          <w:b/>
          <w:bCs/>
          <w:color w:val="000000"/>
          <w:szCs w:val="24"/>
          <w:lang w:eastAsia="ar-SA"/>
        </w:rPr>
        <w:t>bendrosios paskirties švietimo įstaiga</w:t>
      </w:r>
      <w:r>
        <w:rPr>
          <w:color w:val="000000"/>
          <w:szCs w:val="24"/>
          <w:lang w:eastAsia="ar-SA"/>
        </w:rPr>
        <w:t xml:space="preserve"> – įstaiga, kurioje ugdomi vaikai pagal bendrąją ikimokyklinio ir (ar) priešmokyklinio ugdymo programą;</w:t>
      </w:r>
    </w:p>
    <w:p w:rsidR="000D4D06" w:rsidRDefault="00C816F4">
      <w:pPr>
        <w:suppressAutoHyphens/>
        <w:ind w:firstLine="620"/>
        <w:jc w:val="both"/>
        <w:rPr>
          <w:color w:val="000000"/>
          <w:szCs w:val="24"/>
          <w:lang w:eastAsia="ar-SA"/>
        </w:rPr>
      </w:pPr>
      <w:r>
        <w:rPr>
          <w:color w:val="000000"/>
          <w:szCs w:val="24"/>
          <w:lang w:eastAsia="ar-SA"/>
        </w:rPr>
        <w:t xml:space="preserve">6.2. </w:t>
      </w:r>
      <w:r>
        <w:rPr>
          <w:b/>
          <w:bCs/>
          <w:color w:val="000000"/>
          <w:szCs w:val="24"/>
          <w:lang w:eastAsia="ar-SA"/>
        </w:rPr>
        <w:t>sp</w:t>
      </w:r>
      <w:r>
        <w:rPr>
          <w:b/>
          <w:bCs/>
          <w:color w:val="000000"/>
          <w:szCs w:val="24"/>
          <w:lang w:eastAsia="ar-SA"/>
        </w:rPr>
        <w:t>ecialiosios paskirties švietimo įstaiga</w:t>
      </w:r>
      <w:r>
        <w:rPr>
          <w:color w:val="000000"/>
          <w:szCs w:val="24"/>
          <w:lang w:eastAsia="ar-SA"/>
        </w:rPr>
        <w:t xml:space="preserve"> – įstaiga, kurioje ugdomi vaikai, turintys specialiųjų ugdymosi poreikių arba sveikatos sutrikimų, pagal bendrąją arba pritaikytą ikimokyklinio ir priešmokyklinio ugdymo programą;</w:t>
      </w:r>
    </w:p>
    <w:p w:rsidR="000D4D06" w:rsidRDefault="00C816F4">
      <w:pPr>
        <w:suppressAutoHyphens/>
        <w:ind w:firstLine="558"/>
        <w:jc w:val="both"/>
        <w:rPr>
          <w:color w:val="000000"/>
          <w:szCs w:val="24"/>
          <w:lang w:eastAsia="ar-SA"/>
        </w:rPr>
      </w:pPr>
      <w:r>
        <w:rPr>
          <w:color w:val="000000"/>
          <w:szCs w:val="24"/>
          <w:lang w:eastAsia="ar-SA"/>
        </w:rPr>
        <w:lastRenderedPageBreak/>
        <w:t xml:space="preserve">6.3. </w:t>
      </w:r>
      <w:r>
        <w:rPr>
          <w:b/>
          <w:bCs/>
          <w:color w:val="000000"/>
          <w:szCs w:val="24"/>
          <w:lang w:eastAsia="ar-SA"/>
        </w:rPr>
        <w:t>švietimo įstaigos specialiosios</w:t>
      </w:r>
      <w:r>
        <w:rPr>
          <w:b/>
          <w:bCs/>
          <w:color w:val="000000"/>
          <w:szCs w:val="24"/>
          <w:lang w:eastAsia="ar-SA"/>
        </w:rPr>
        <w:t xml:space="preserve"> paskirties ugdymo grupė</w:t>
      </w:r>
      <w:r>
        <w:rPr>
          <w:color w:val="000000"/>
          <w:szCs w:val="24"/>
          <w:lang w:eastAsia="ar-SA"/>
        </w:rPr>
        <w:t xml:space="preserve"> – grupė, kurioje ugdomi vaikai, turintys specialiųjų ugdymosi poreikių arba sveikatos sutrikimų, pagal bendrąją arba pritaikytą ikimokyklinio ir (ar) priešmokyklinio ugdymo programą;</w:t>
      </w:r>
    </w:p>
    <w:p w:rsidR="000D4D06" w:rsidRDefault="00C816F4">
      <w:pPr>
        <w:suppressAutoHyphens/>
        <w:ind w:firstLine="567"/>
        <w:jc w:val="both"/>
        <w:rPr>
          <w:color w:val="000000"/>
          <w:szCs w:val="24"/>
          <w:lang w:eastAsia="ar-SA"/>
        </w:rPr>
      </w:pPr>
      <w:r>
        <w:rPr>
          <w:color w:val="000000"/>
          <w:szCs w:val="24"/>
          <w:lang w:eastAsia="ar-SA"/>
        </w:rPr>
        <w:t xml:space="preserve">6.4. </w:t>
      </w:r>
      <w:r>
        <w:rPr>
          <w:b/>
          <w:bCs/>
          <w:color w:val="000000"/>
          <w:szCs w:val="24"/>
          <w:lang w:eastAsia="ar-SA"/>
        </w:rPr>
        <w:t>švietimo įstaigos jungtinė grupė</w:t>
      </w:r>
      <w:r>
        <w:rPr>
          <w:color w:val="000000"/>
          <w:szCs w:val="24"/>
          <w:lang w:eastAsia="ar-SA"/>
        </w:rPr>
        <w:t xml:space="preserve"> – grupė, k</w:t>
      </w:r>
      <w:r>
        <w:rPr>
          <w:color w:val="000000"/>
          <w:szCs w:val="24"/>
          <w:lang w:eastAsia="ar-SA"/>
        </w:rPr>
        <w:t>urioje vykdomos ikimokyklinio ir priešmokyklinio ugdymo programos;</w:t>
      </w:r>
    </w:p>
    <w:p w:rsidR="000D4D06" w:rsidRDefault="00C816F4">
      <w:pPr>
        <w:suppressAutoHyphens/>
        <w:ind w:firstLine="567"/>
        <w:jc w:val="both"/>
        <w:rPr>
          <w:rFonts w:eastAsia="Calibri"/>
          <w:color w:val="000000"/>
          <w:szCs w:val="24"/>
          <w:lang w:eastAsia="lt-LT"/>
        </w:rPr>
      </w:pPr>
      <w:r>
        <w:rPr>
          <w:rFonts w:eastAsia="Calibri"/>
          <w:color w:val="000000"/>
          <w:szCs w:val="24"/>
        </w:rPr>
        <w:t xml:space="preserve">6.5. </w:t>
      </w:r>
      <w:r>
        <w:rPr>
          <w:rFonts w:eastAsia="Calibri"/>
          <w:b/>
          <w:bCs/>
          <w:color w:val="000000"/>
          <w:szCs w:val="24"/>
        </w:rPr>
        <w:t>laisva vieta grupėje</w:t>
      </w:r>
      <w:r>
        <w:rPr>
          <w:rFonts w:eastAsia="Calibri"/>
          <w:color w:val="000000"/>
          <w:szCs w:val="24"/>
        </w:rPr>
        <w:t xml:space="preserve"> – neužpildyta vieta grupėje iki </w:t>
      </w:r>
      <w:r>
        <w:rPr>
          <w:rFonts w:eastAsia="Calibri"/>
          <w:color w:val="000000"/>
          <w:szCs w:val="24"/>
          <w:lang w:eastAsia="lt-LT"/>
        </w:rPr>
        <w:t>Lietuvos higienos normoje HN 75:2016 „Ikimokyklinio ir priešmokyklinio ugdymo programų vykdymo bendrieji sveikatos saugos reikalavi</w:t>
      </w:r>
      <w:r>
        <w:rPr>
          <w:rFonts w:eastAsia="Calibri"/>
          <w:color w:val="000000"/>
          <w:szCs w:val="24"/>
          <w:lang w:eastAsia="lt-LT"/>
        </w:rPr>
        <w:t>mai“ nurodyto vaikų skaičiaus pagal amžiaus grupes</w:t>
      </w:r>
      <w:r>
        <w:rPr>
          <w:rFonts w:eastAsia="Calibri"/>
          <w:strike/>
          <w:color w:val="000000"/>
          <w:szCs w:val="24"/>
          <w:lang w:eastAsia="lt-LT"/>
        </w:rPr>
        <w:t>.</w:t>
      </w:r>
      <w:r>
        <w:rPr>
          <w:rFonts w:eastAsia="Calibri"/>
          <w:b/>
          <w:bCs/>
          <w:color w:val="000000"/>
          <w:szCs w:val="24"/>
          <w:lang w:eastAsia="lt-LT"/>
        </w:rPr>
        <w:t>;</w:t>
      </w:r>
    </w:p>
    <w:p w:rsidR="000D4D06" w:rsidRDefault="00C816F4">
      <w:pPr>
        <w:tabs>
          <w:tab w:val="left" w:pos="567"/>
        </w:tabs>
        <w:ind w:firstLine="567"/>
        <w:jc w:val="both"/>
        <w:rPr>
          <w:color w:val="000000"/>
          <w:szCs w:val="24"/>
        </w:rPr>
      </w:pPr>
      <w:r>
        <w:rPr>
          <w:rFonts w:eastAsia="Calibri"/>
          <w:color w:val="000000"/>
          <w:szCs w:val="24"/>
          <w:lang w:eastAsia="lt-LT"/>
        </w:rPr>
        <w:t xml:space="preserve">6.6. </w:t>
      </w:r>
      <w:r>
        <w:rPr>
          <w:b/>
          <w:bCs/>
          <w:color w:val="000000"/>
          <w:szCs w:val="24"/>
        </w:rPr>
        <w:t>atvejo vadyba</w:t>
      </w:r>
      <w:r>
        <w:rPr>
          <w:color w:val="000000"/>
          <w:szCs w:val="24"/>
        </w:rPr>
        <w:t xml:space="preserve"> </w:t>
      </w:r>
      <w:r>
        <w:rPr>
          <w:b/>
          <w:bCs/>
          <w:color w:val="000000"/>
          <w:szCs w:val="24"/>
        </w:rPr>
        <w:t xml:space="preserve">– </w:t>
      </w:r>
      <w:r>
        <w:rPr>
          <w:color w:val="000000"/>
          <w:szCs w:val="24"/>
        </w:rPr>
        <w:t xml:space="preserve">atvejo vadybininko koordinuojamos kompleksinės pagalbos vaikui ir jo atstovams pagal įstatymą organizavimas ir teikimas, siekiant jiems padėti įveikti iškilusius socialinius </w:t>
      </w:r>
      <w:r>
        <w:rPr>
          <w:color w:val="000000"/>
          <w:szCs w:val="24"/>
        </w:rPr>
        <w:t>sunkumus, kurių sėkmingas sprendimas sudarytų prielaidas išvengti galimų vaiko teisių pažeidimų ir sudarytų sąlygas savarankiškai užtikrinti vaiko teises ir teisėtus interesus.</w:t>
      </w:r>
    </w:p>
    <w:p w:rsidR="000D4D06" w:rsidRDefault="00C816F4">
      <w:pPr>
        <w:suppressAutoHyphens/>
        <w:ind w:firstLine="620"/>
        <w:jc w:val="both"/>
        <w:rPr>
          <w:color w:val="000000"/>
          <w:szCs w:val="24"/>
          <w:lang w:eastAsia="ar-SA"/>
        </w:rPr>
      </w:pPr>
      <w:r>
        <w:rPr>
          <w:b/>
          <w:bCs/>
          <w:color w:val="000000"/>
          <w:szCs w:val="24"/>
          <w:lang w:eastAsia="ar-SA"/>
        </w:rPr>
        <w:t>7</w:t>
      </w:r>
      <w:r>
        <w:rPr>
          <w:color w:val="000000"/>
          <w:szCs w:val="24"/>
          <w:lang w:eastAsia="ar-SA"/>
        </w:rPr>
        <w:t>. Vaikams registruoti naudojama Vaikų registracijos į švietimo įstaigas elektr</w:t>
      </w:r>
      <w:r>
        <w:rPr>
          <w:color w:val="000000"/>
          <w:szCs w:val="24"/>
          <w:lang w:eastAsia="ar-SA"/>
        </w:rPr>
        <w:t>oninė duomenų bazė (toliau – Duomenų bazė), kurios nuostatus tvirtinta Šiaulių miesto savivaldybės (toliau – Savivaldybė) administracijos direktorius.</w:t>
      </w:r>
    </w:p>
    <w:p w:rsidR="000D4D06" w:rsidRDefault="00C816F4">
      <w:pPr>
        <w:suppressAutoHyphens/>
        <w:ind w:firstLine="620"/>
        <w:jc w:val="both"/>
        <w:rPr>
          <w:color w:val="000000"/>
          <w:szCs w:val="24"/>
          <w:lang w:eastAsia="ar-SA"/>
        </w:rPr>
      </w:pPr>
      <w:r>
        <w:rPr>
          <w:color w:val="000000"/>
          <w:szCs w:val="24"/>
          <w:lang w:eastAsia="ar-SA"/>
        </w:rPr>
        <w:t xml:space="preserve">8. Aprašas skelbiamas Savivaldybės </w:t>
      </w:r>
      <w:r>
        <w:rPr>
          <w:color w:val="000000"/>
          <w:szCs w:val="24"/>
        </w:rPr>
        <w:t>interneto svetainėje</w:t>
      </w:r>
      <w:r>
        <w:rPr>
          <w:b/>
          <w:bCs/>
          <w:color w:val="000000"/>
          <w:szCs w:val="24"/>
        </w:rPr>
        <w:t xml:space="preserve"> </w:t>
      </w:r>
      <w:r>
        <w:rPr>
          <w:color w:val="000000"/>
          <w:szCs w:val="24"/>
        </w:rPr>
        <w:t>(</w:t>
      </w:r>
      <w:r>
        <w:rPr>
          <w:color w:val="000000"/>
        </w:rPr>
        <w:t>https://www.siauliai.lt</w:t>
      </w:r>
      <w:r>
        <w:rPr>
          <w:color w:val="000000"/>
          <w:szCs w:val="24"/>
        </w:rPr>
        <w:t>),</w:t>
      </w:r>
      <w:r>
        <w:rPr>
          <w:color w:val="000000"/>
          <w:szCs w:val="24"/>
          <w:lang w:eastAsia="ar-SA"/>
        </w:rPr>
        <w:t xml:space="preserve"> švietimo įstaigų inter</w:t>
      </w:r>
      <w:r>
        <w:rPr>
          <w:color w:val="000000"/>
          <w:szCs w:val="24"/>
          <w:lang w:eastAsia="ar-SA"/>
        </w:rPr>
        <w:t>neto svetainėse, Teisės aktų registre.</w:t>
      </w:r>
    </w:p>
    <w:p w:rsidR="000D4D06" w:rsidRDefault="000D4D06">
      <w:pPr>
        <w:tabs>
          <w:tab w:val="left" w:pos="1134"/>
          <w:tab w:val="left" w:pos="9072"/>
        </w:tabs>
        <w:suppressAutoHyphens/>
        <w:jc w:val="center"/>
        <w:rPr>
          <w:color w:val="000000"/>
          <w:szCs w:val="24"/>
          <w:lang w:eastAsia="ar-SA"/>
        </w:rPr>
      </w:pPr>
    </w:p>
    <w:p w:rsidR="000D4D06" w:rsidRDefault="00C816F4">
      <w:pPr>
        <w:tabs>
          <w:tab w:val="left" w:pos="1134"/>
          <w:tab w:val="left" w:pos="9072"/>
        </w:tabs>
        <w:suppressAutoHyphens/>
        <w:jc w:val="center"/>
        <w:rPr>
          <w:b/>
          <w:bCs/>
          <w:caps/>
          <w:color w:val="000000"/>
          <w:szCs w:val="24"/>
          <w:lang w:eastAsia="ar-SA"/>
        </w:rPr>
      </w:pPr>
      <w:r>
        <w:rPr>
          <w:b/>
          <w:bCs/>
          <w:caps/>
          <w:color w:val="000000"/>
          <w:szCs w:val="24"/>
          <w:lang w:eastAsia="ar-SA"/>
        </w:rPr>
        <w:t>II SKYRIUS</w:t>
      </w:r>
    </w:p>
    <w:p w:rsidR="000D4D06" w:rsidRDefault="00C816F4">
      <w:pPr>
        <w:tabs>
          <w:tab w:val="left" w:pos="1134"/>
          <w:tab w:val="left" w:pos="9072"/>
        </w:tabs>
        <w:suppressAutoHyphens/>
        <w:ind w:firstLine="720"/>
        <w:jc w:val="center"/>
        <w:rPr>
          <w:b/>
          <w:bCs/>
          <w:caps/>
          <w:color w:val="000000"/>
          <w:szCs w:val="24"/>
          <w:lang w:eastAsia="ar-SA"/>
        </w:rPr>
      </w:pPr>
      <w:r>
        <w:rPr>
          <w:b/>
          <w:bCs/>
          <w:caps/>
          <w:color w:val="000000"/>
          <w:szCs w:val="24"/>
          <w:lang w:eastAsia="ar-SA"/>
        </w:rPr>
        <w:t>TĖVŲ (GLOBĖJŲ) PRAŠYMŲ PATEIKIMAS IR REGISTRAvimas</w:t>
      </w:r>
    </w:p>
    <w:p w:rsidR="000D4D06" w:rsidRDefault="000D4D06">
      <w:pPr>
        <w:tabs>
          <w:tab w:val="left" w:pos="1134"/>
          <w:tab w:val="left" w:pos="9072"/>
        </w:tabs>
        <w:suppressAutoHyphens/>
        <w:ind w:firstLine="720"/>
        <w:jc w:val="center"/>
        <w:rPr>
          <w:b/>
          <w:bCs/>
          <w:caps/>
          <w:color w:val="000000"/>
          <w:szCs w:val="24"/>
          <w:lang w:eastAsia="ar-SA"/>
        </w:rPr>
      </w:pPr>
    </w:p>
    <w:p w:rsidR="000D4D06" w:rsidRDefault="00C816F4">
      <w:pPr>
        <w:suppressAutoHyphens/>
        <w:ind w:firstLine="660"/>
        <w:jc w:val="both"/>
        <w:rPr>
          <w:strike/>
          <w:color w:val="000000"/>
          <w:szCs w:val="24"/>
          <w:lang w:eastAsia="ar-SA"/>
        </w:rPr>
      </w:pPr>
      <w:r>
        <w:rPr>
          <w:color w:val="000000"/>
          <w:szCs w:val="24"/>
          <w:lang w:eastAsia="ar-SA"/>
        </w:rPr>
        <w:t>9</w:t>
      </w:r>
      <w:r>
        <w:rPr>
          <w:color w:val="000000"/>
          <w:szCs w:val="24"/>
          <w:lang w:eastAsia="ar-SA"/>
        </w:rPr>
        <w:t xml:space="preserve">. Tėvai (globėjai), pageidaujantys vaiką ugdyti švietimo įstaigoje, įstaigos vadovui ar jo įgaliotam asmeniui pateikia prašymą pagal Aprašo priede pateiktą formą. </w:t>
      </w:r>
      <w:r>
        <w:rPr>
          <w:color w:val="000000"/>
          <w:szCs w:val="24"/>
        </w:rPr>
        <w:t xml:space="preserve">Prašymai dėl </w:t>
      </w:r>
      <w:r>
        <w:rPr>
          <w:color w:val="000000"/>
          <w:szCs w:val="24"/>
          <w:lang w:eastAsia="ar-SA"/>
        </w:rPr>
        <w:t xml:space="preserve">vaiko registracijos į eilę </w:t>
      </w:r>
      <w:r>
        <w:rPr>
          <w:color w:val="000000"/>
          <w:szCs w:val="24"/>
        </w:rPr>
        <w:t>priimami popieriniu ir (ar) elektroniniu būdu (pasira</w:t>
      </w:r>
      <w:r>
        <w:rPr>
          <w:color w:val="000000"/>
          <w:szCs w:val="24"/>
        </w:rPr>
        <w:t xml:space="preserve">šyti galiojančiu elektroniniu parašu). </w:t>
      </w:r>
      <w:r>
        <w:rPr>
          <w:color w:val="000000"/>
          <w:szCs w:val="24"/>
          <w:lang w:eastAsia="ar-SA"/>
        </w:rPr>
        <w:t xml:space="preserve"> </w:t>
      </w:r>
      <w:r>
        <w:rPr>
          <w:color w:val="000000"/>
          <w:szCs w:val="24"/>
        </w:rPr>
        <w:t>Už prašyme nurodytų duomenų teisingumą atsako tėvai.</w:t>
      </w:r>
    </w:p>
    <w:p w:rsidR="000D4D06" w:rsidRDefault="00C816F4">
      <w:pPr>
        <w:suppressAutoHyphens/>
        <w:ind w:firstLine="620"/>
        <w:jc w:val="both"/>
        <w:rPr>
          <w:color w:val="000000"/>
          <w:szCs w:val="24"/>
          <w:lang w:eastAsia="ar-SA"/>
        </w:rPr>
      </w:pPr>
      <w:r>
        <w:rPr>
          <w:color w:val="000000"/>
          <w:szCs w:val="24"/>
          <w:lang w:eastAsia="ar-SA"/>
        </w:rPr>
        <w:t xml:space="preserve">10. </w:t>
      </w:r>
      <w:r>
        <w:rPr>
          <w:caps/>
          <w:color w:val="000000"/>
          <w:szCs w:val="24"/>
          <w:lang w:eastAsia="ar-SA"/>
        </w:rPr>
        <w:t>p</w:t>
      </w:r>
      <w:r>
        <w:rPr>
          <w:color w:val="000000"/>
          <w:szCs w:val="24"/>
          <w:lang w:eastAsia="ar-SA"/>
        </w:rPr>
        <w:t>rašymai dėl vaiko registracijos į eilę ir duomenys apie vaiką įrašomi į Duomenų bazę. Įrašius vaiko duomenis į Duomenų bazę, automatiškai formuojama vaikų reg</w:t>
      </w:r>
      <w:r>
        <w:rPr>
          <w:color w:val="000000"/>
          <w:szCs w:val="24"/>
          <w:lang w:eastAsia="ar-SA"/>
        </w:rPr>
        <w:t xml:space="preserve">istracijos eilė. </w:t>
      </w:r>
      <w:r>
        <w:rPr>
          <w:caps/>
          <w:color w:val="000000"/>
          <w:szCs w:val="24"/>
          <w:lang w:eastAsia="ar-SA"/>
        </w:rPr>
        <w:t>p</w:t>
      </w:r>
      <w:r>
        <w:rPr>
          <w:color w:val="000000"/>
          <w:szCs w:val="24"/>
          <w:lang w:eastAsia="ar-SA"/>
        </w:rPr>
        <w:t>rašymo pateikimo dieną tėvams (globėjams) žodžiu ir (ar) elektroniniu būdu suteikiamas prisijungimo prie Duomenų bazės vartotojo vardas.</w:t>
      </w:r>
    </w:p>
    <w:p w:rsidR="000D4D06" w:rsidRDefault="00C816F4">
      <w:pPr>
        <w:suppressAutoHyphens/>
        <w:ind w:firstLine="620"/>
        <w:jc w:val="both"/>
        <w:rPr>
          <w:color w:val="000000"/>
          <w:szCs w:val="24"/>
          <w:lang w:eastAsia="ar-SA"/>
        </w:rPr>
      </w:pPr>
      <w:r>
        <w:rPr>
          <w:color w:val="000000"/>
          <w:szCs w:val="24"/>
          <w:lang w:eastAsia="ar-SA"/>
        </w:rPr>
        <w:t>11. Vaiką užregistruoti į eilę Duomenų bazėje galima tik vienoje bendrosios paskirties  švietimo įsta</w:t>
      </w:r>
      <w:r>
        <w:rPr>
          <w:color w:val="000000"/>
          <w:szCs w:val="24"/>
          <w:lang w:eastAsia="ar-SA"/>
        </w:rPr>
        <w:t xml:space="preserve">igoje. </w:t>
      </w:r>
    </w:p>
    <w:p w:rsidR="000D4D06" w:rsidRDefault="00C816F4">
      <w:pPr>
        <w:tabs>
          <w:tab w:val="left" w:pos="1134"/>
        </w:tabs>
        <w:suppressAutoHyphens/>
        <w:ind w:firstLine="620"/>
        <w:jc w:val="both"/>
        <w:rPr>
          <w:color w:val="000000"/>
          <w:szCs w:val="24"/>
          <w:lang w:eastAsia="ar-SA"/>
        </w:rPr>
      </w:pPr>
      <w:r>
        <w:rPr>
          <w:color w:val="000000"/>
          <w:szCs w:val="24"/>
          <w:lang w:eastAsia="ar-SA"/>
        </w:rPr>
        <w:t>12.</w:t>
      </w:r>
      <w:r>
        <w:rPr>
          <w:b/>
          <w:bCs/>
          <w:color w:val="000000"/>
          <w:szCs w:val="24"/>
          <w:lang w:eastAsia="ar-SA"/>
        </w:rPr>
        <w:t xml:space="preserve"> </w:t>
      </w:r>
      <w:r>
        <w:rPr>
          <w:color w:val="000000"/>
          <w:szCs w:val="24"/>
          <w:lang w:eastAsia="ar-SA"/>
        </w:rPr>
        <w:t xml:space="preserve">Vaikai, turintys specialiųjų ugdymosi poreikių, gali būti registruojami ir bendrosios paskirties, ir specialiosios paskirties  švietimo įstaigoje. </w:t>
      </w:r>
    </w:p>
    <w:p w:rsidR="000D4D06" w:rsidRDefault="00C816F4">
      <w:pPr>
        <w:tabs>
          <w:tab w:val="left" w:pos="1134"/>
        </w:tabs>
        <w:suppressAutoHyphens/>
        <w:ind w:firstLine="620"/>
        <w:jc w:val="both"/>
        <w:rPr>
          <w:color w:val="000000"/>
          <w:szCs w:val="24"/>
          <w:lang w:eastAsia="ar-SA"/>
        </w:rPr>
      </w:pPr>
      <w:r>
        <w:rPr>
          <w:color w:val="000000"/>
          <w:szCs w:val="24"/>
          <w:lang w:eastAsia="ar-SA"/>
        </w:rPr>
        <w:t xml:space="preserve">13. Vaikai, turintys specialiųjų ugdymosi poreikių, į specialiąsias grupes, esančias bendrosios </w:t>
      </w:r>
      <w:r>
        <w:rPr>
          <w:color w:val="000000"/>
          <w:szCs w:val="24"/>
          <w:lang w:eastAsia="ar-SA"/>
        </w:rPr>
        <w:t xml:space="preserve">paskirties įstaigose, registruojami tos įstaigos atskiroje specialiųjų grupių  registracijos eilėje. </w:t>
      </w:r>
    </w:p>
    <w:p w:rsidR="000D4D06" w:rsidRDefault="00C816F4">
      <w:pPr>
        <w:suppressAutoHyphens/>
        <w:ind w:firstLine="620"/>
        <w:jc w:val="both"/>
        <w:rPr>
          <w:color w:val="000000"/>
          <w:szCs w:val="24"/>
          <w:lang w:eastAsia="ar-SA"/>
        </w:rPr>
      </w:pPr>
      <w:r>
        <w:rPr>
          <w:color w:val="000000"/>
          <w:szCs w:val="24"/>
          <w:lang w:eastAsia="ar-SA"/>
        </w:rPr>
        <w:t>14. Vaiko, užregistruoto į eilę pasirinktos švietimo įstaigos Duomenų bazėje, tėvai (globėjai) pakartotinai iki einamųjų metų vasario 1 d. elektroniniu ar</w:t>
      </w:r>
      <w:r>
        <w:rPr>
          <w:color w:val="000000"/>
          <w:szCs w:val="24"/>
          <w:lang w:eastAsia="ar-SA"/>
        </w:rPr>
        <w:t xml:space="preserve"> kitokiu būdu patvirtina pageidavimą lankyti švietimo įstaigą, kai nuo einamųjų metų rugsėjo 1 d. nori ją pradėti lankyti.</w:t>
      </w:r>
    </w:p>
    <w:p w:rsidR="000D4D06" w:rsidRDefault="00C816F4">
      <w:pPr>
        <w:suppressAutoHyphens/>
        <w:ind w:firstLine="682"/>
        <w:jc w:val="both"/>
        <w:rPr>
          <w:color w:val="000000"/>
          <w:szCs w:val="24"/>
          <w:lang w:eastAsia="ar-SA"/>
        </w:rPr>
      </w:pPr>
      <w:r>
        <w:rPr>
          <w:color w:val="000000"/>
          <w:szCs w:val="24"/>
          <w:lang w:eastAsia="ar-SA"/>
        </w:rPr>
        <w:t>15. Tėvai (globėjai), pakartotinai iki einamųjų metų vasario 1 d. nepatvirtinę pageidavimo lankyti švietimo įstaigos nuo einamųjų met</w:t>
      </w:r>
      <w:r>
        <w:rPr>
          <w:color w:val="000000"/>
          <w:szCs w:val="24"/>
          <w:lang w:eastAsia="ar-SA"/>
        </w:rPr>
        <w:t>ų rugsėjo 1 d., praranda vietą eilėje ir vaikas į pasirinktą švietimo įstaigą einamaisiais metais priimamas tik esant laisvai vietai.</w:t>
      </w:r>
    </w:p>
    <w:p w:rsidR="000D4D06" w:rsidRDefault="000D4D06">
      <w:pPr>
        <w:tabs>
          <w:tab w:val="left" w:pos="1134"/>
          <w:tab w:val="left" w:pos="9072"/>
        </w:tabs>
        <w:suppressAutoHyphens/>
        <w:jc w:val="center"/>
        <w:rPr>
          <w:b/>
          <w:bCs/>
          <w:caps/>
          <w:color w:val="000000"/>
          <w:szCs w:val="24"/>
          <w:lang w:eastAsia="ar-SA"/>
        </w:rPr>
      </w:pPr>
    </w:p>
    <w:p w:rsidR="000D4D06" w:rsidRDefault="00C816F4">
      <w:pPr>
        <w:tabs>
          <w:tab w:val="left" w:pos="1134"/>
          <w:tab w:val="left" w:pos="9072"/>
        </w:tabs>
        <w:suppressAutoHyphens/>
        <w:jc w:val="center"/>
        <w:rPr>
          <w:b/>
          <w:bCs/>
          <w:caps/>
          <w:color w:val="000000"/>
          <w:szCs w:val="24"/>
          <w:lang w:eastAsia="ar-SA"/>
        </w:rPr>
      </w:pPr>
      <w:r>
        <w:rPr>
          <w:b/>
          <w:bCs/>
          <w:caps/>
          <w:color w:val="000000"/>
          <w:szCs w:val="24"/>
          <w:lang w:eastAsia="ar-SA"/>
        </w:rPr>
        <w:t>III SKYRIUS</w:t>
      </w:r>
    </w:p>
    <w:p w:rsidR="000D4D06" w:rsidRDefault="00C816F4">
      <w:pPr>
        <w:keepNext/>
        <w:numPr>
          <w:ilvl w:val="2"/>
          <w:numId w:val="0"/>
        </w:numPr>
        <w:tabs>
          <w:tab w:val="num" w:pos="720"/>
        </w:tabs>
        <w:suppressAutoHyphens/>
        <w:jc w:val="center"/>
        <w:outlineLvl w:val="2"/>
        <w:rPr>
          <w:b/>
          <w:bCs/>
          <w:caps/>
          <w:color w:val="000000"/>
          <w:szCs w:val="24"/>
          <w:lang w:eastAsia="ar-SA"/>
        </w:rPr>
      </w:pPr>
      <w:r>
        <w:rPr>
          <w:b/>
          <w:bCs/>
          <w:caps/>
          <w:color w:val="000000"/>
          <w:szCs w:val="24"/>
          <w:lang w:eastAsia="ar-SA"/>
        </w:rPr>
        <w:t>Grupių FORMAVIMAS</w:t>
      </w:r>
    </w:p>
    <w:p w:rsidR="000D4D06" w:rsidRDefault="000D4D06">
      <w:pPr>
        <w:suppressAutoHyphens/>
        <w:rPr>
          <w:color w:val="000000"/>
          <w:szCs w:val="24"/>
          <w:lang w:eastAsia="ar-SA"/>
        </w:rPr>
      </w:pPr>
    </w:p>
    <w:p w:rsidR="000D4D06" w:rsidRDefault="00C816F4">
      <w:pPr>
        <w:suppressAutoHyphens/>
        <w:ind w:firstLine="753"/>
        <w:jc w:val="both"/>
        <w:rPr>
          <w:color w:val="000000"/>
          <w:szCs w:val="24"/>
          <w:lang w:eastAsia="lt-LT"/>
        </w:rPr>
      </w:pPr>
      <w:r>
        <w:rPr>
          <w:color w:val="000000"/>
          <w:szCs w:val="24"/>
          <w:lang w:eastAsia="ar-SA"/>
        </w:rPr>
        <w:t xml:space="preserve">16. </w:t>
      </w:r>
      <w:r>
        <w:rPr>
          <w:color w:val="000000"/>
          <w:szCs w:val="24"/>
          <w:lang w:eastAsia="lt-LT"/>
        </w:rPr>
        <w:t>Kasmet iki</w:t>
      </w:r>
      <w:r>
        <w:rPr>
          <w:color w:val="000000"/>
          <w:szCs w:val="24"/>
          <w:lang w:eastAsia="ar-SA"/>
        </w:rPr>
        <w:t xml:space="preserve"> einamųjų metų</w:t>
      </w:r>
      <w:r>
        <w:rPr>
          <w:color w:val="000000"/>
          <w:szCs w:val="24"/>
          <w:lang w:eastAsia="lt-LT"/>
        </w:rPr>
        <w:t xml:space="preserve"> kovo 31 d. švietimo įstaigas, vykdančias priešmokyklinio ugdymo programą, ir priešmokyklinio ugdymo grupių skaičių bei pasirinktus modelius švietimo įstaigose  patvirtina Savivaldybės taryba.  </w:t>
      </w:r>
    </w:p>
    <w:p w:rsidR="000D4D06" w:rsidRDefault="00C816F4">
      <w:pPr>
        <w:ind w:firstLine="720"/>
        <w:jc w:val="both"/>
        <w:rPr>
          <w:color w:val="000000"/>
          <w:szCs w:val="24"/>
          <w:lang w:eastAsia="lt-LT"/>
        </w:rPr>
      </w:pPr>
      <w:r>
        <w:rPr>
          <w:color w:val="000000"/>
          <w:szCs w:val="24"/>
          <w:lang w:eastAsia="lt-LT"/>
        </w:rPr>
        <w:t xml:space="preserve">17. Kasmet iki </w:t>
      </w:r>
      <w:r>
        <w:rPr>
          <w:color w:val="000000"/>
          <w:szCs w:val="24"/>
          <w:lang w:eastAsia="ar-SA"/>
        </w:rPr>
        <w:t>einamųjų metų</w:t>
      </w:r>
      <w:r>
        <w:rPr>
          <w:color w:val="000000"/>
          <w:szCs w:val="24"/>
          <w:lang w:eastAsia="lt-LT"/>
        </w:rPr>
        <w:t xml:space="preserve"> kovo 31 d. švietimo įstaigose, v</w:t>
      </w:r>
      <w:r>
        <w:rPr>
          <w:color w:val="000000"/>
          <w:szCs w:val="24"/>
          <w:lang w:eastAsia="lt-LT"/>
        </w:rPr>
        <w:t>ykdančiose ikimokyklinio ugdymo programas, grupių skaičių pagal vaikų amžių nustato Savivaldybės administracijos Švietimo skyrius (toliau – Švietimo skyrius) pagal tokius principus:</w:t>
      </w:r>
    </w:p>
    <w:p w:rsidR="000D4D06" w:rsidRDefault="00C816F4">
      <w:pPr>
        <w:ind w:firstLine="720"/>
        <w:jc w:val="both"/>
        <w:rPr>
          <w:color w:val="000000"/>
          <w:szCs w:val="24"/>
          <w:lang w:eastAsia="lt-LT"/>
        </w:rPr>
      </w:pPr>
      <w:r>
        <w:rPr>
          <w:color w:val="000000"/>
          <w:szCs w:val="24"/>
          <w:lang w:eastAsia="lt-LT"/>
        </w:rPr>
        <w:lastRenderedPageBreak/>
        <w:t xml:space="preserve">17.1. švietimo įstaigoje, </w:t>
      </w:r>
      <w:r>
        <w:rPr>
          <w:color w:val="000000"/>
          <w:szCs w:val="24"/>
          <w:lang w:eastAsia="ar-SA"/>
        </w:rPr>
        <w:t>kurioje ugdomi vaikai pagal bendrąją ikimokyklin</w:t>
      </w:r>
      <w:r>
        <w:rPr>
          <w:color w:val="000000"/>
          <w:szCs w:val="24"/>
          <w:lang w:eastAsia="ar-SA"/>
        </w:rPr>
        <w:t>io ir priešmokyklinio ugdymo programą,</w:t>
      </w:r>
      <w:r>
        <w:rPr>
          <w:color w:val="000000"/>
          <w:szCs w:val="24"/>
          <w:lang w:eastAsia="lt-LT"/>
        </w:rPr>
        <w:t xml:space="preserve"> turi būti sudaromos sąlygos ugdyti kuo daugiau vaikų nuo 0 iki 5 metų;</w:t>
      </w:r>
    </w:p>
    <w:p w:rsidR="000D4D06" w:rsidRDefault="00C816F4">
      <w:pPr>
        <w:ind w:firstLine="720"/>
        <w:jc w:val="both"/>
        <w:rPr>
          <w:color w:val="000000"/>
          <w:szCs w:val="24"/>
          <w:lang w:eastAsia="lt-LT"/>
        </w:rPr>
      </w:pPr>
      <w:r>
        <w:rPr>
          <w:color w:val="000000"/>
          <w:szCs w:val="24"/>
          <w:lang w:eastAsia="lt-LT"/>
        </w:rPr>
        <w:t xml:space="preserve">17.2. švietimo įstaigoje, išskyrus specialiosios paskirties, priešmokyklinio ugdymo grupė formuojama tik tuo atveju, jeigu yra tenkinamos 17.1 </w:t>
      </w:r>
      <w:r>
        <w:rPr>
          <w:color w:val="000000"/>
          <w:szCs w:val="24"/>
          <w:lang w:eastAsia="lt-LT"/>
        </w:rPr>
        <w:t>papunktyje nurodytos sąlygos</w:t>
      </w:r>
      <w:r>
        <w:rPr>
          <w:b/>
          <w:bCs/>
          <w:color w:val="000000"/>
          <w:szCs w:val="24"/>
          <w:lang w:eastAsia="lt-LT"/>
        </w:rPr>
        <w:t xml:space="preserve"> </w:t>
      </w:r>
      <w:r>
        <w:rPr>
          <w:color w:val="000000"/>
          <w:szCs w:val="24"/>
          <w:lang w:eastAsia="lt-LT"/>
        </w:rPr>
        <w:t xml:space="preserve">ir šalia nėra bendrojo ugdymo mokyklos, įgyvendinančios priešmokyklinio ugdymo programą,  arba mokykloje negali būti ugdomi visi norintieji; </w:t>
      </w:r>
    </w:p>
    <w:p w:rsidR="000D4D06" w:rsidRDefault="00C816F4">
      <w:pPr>
        <w:ind w:firstLine="720"/>
        <w:jc w:val="both"/>
        <w:rPr>
          <w:color w:val="000000"/>
          <w:szCs w:val="24"/>
          <w:lang w:eastAsia="lt-LT"/>
        </w:rPr>
      </w:pPr>
      <w:r>
        <w:rPr>
          <w:color w:val="000000"/>
          <w:szCs w:val="24"/>
          <w:lang w:eastAsia="lt-LT"/>
        </w:rPr>
        <w:t xml:space="preserve">17.3. švietimo įstaigoje, išskyrus specialiosios paskirties, skirtingo amžiaus vaikų </w:t>
      </w:r>
      <w:r>
        <w:rPr>
          <w:color w:val="000000"/>
          <w:szCs w:val="24"/>
          <w:lang w:eastAsia="lt-LT"/>
        </w:rPr>
        <w:t>grupė formuojama tik ikimokyklinio ugdymo programai įgyvendinti ir tik tuo atveju, kai nėra galimybės suformuoti grupę  iš to paties amžiaus vaikų;</w:t>
      </w:r>
    </w:p>
    <w:p w:rsidR="000D4D06" w:rsidRDefault="00C816F4">
      <w:pPr>
        <w:ind w:firstLine="720"/>
        <w:jc w:val="both"/>
        <w:rPr>
          <w:color w:val="000000"/>
          <w:szCs w:val="24"/>
          <w:lang w:eastAsia="ar-SA"/>
        </w:rPr>
      </w:pPr>
      <w:r>
        <w:rPr>
          <w:color w:val="000000"/>
          <w:szCs w:val="24"/>
          <w:lang w:eastAsia="lt-LT"/>
        </w:rPr>
        <w:t xml:space="preserve">17.4. švietimo įstaigoje </w:t>
      </w:r>
      <w:r>
        <w:rPr>
          <w:color w:val="000000"/>
          <w:szCs w:val="24"/>
          <w:lang w:eastAsia="ar-SA"/>
        </w:rPr>
        <w:t>specialioji ugdymo grupė vaikams, turintiems kalbos ir kalbėjimo sutrikimų, gali bū</w:t>
      </w:r>
      <w:r>
        <w:rPr>
          <w:color w:val="000000"/>
          <w:szCs w:val="24"/>
          <w:lang w:eastAsia="ar-SA"/>
        </w:rPr>
        <w:t xml:space="preserve">ti formuojama, kai nėra laisvų vietų specialiosios paskirties švietimo įstaigose; </w:t>
      </w:r>
    </w:p>
    <w:p w:rsidR="000D4D06" w:rsidRDefault="00C816F4">
      <w:pPr>
        <w:suppressAutoHyphens/>
        <w:ind w:firstLine="720"/>
        <w:jc w:val="both"/>
        <w:rPr>
          <w:color w:val="000000"/>
          <w:szCs w:val="24"/>
          <w:lang w:eastAsia="ar-SA"/>
        </w:rPr>
      </w:pPr>
      <w:r>
        <w:rPr>
          <w:color w:val="000000"/>
          <w:szCs w:val="24"/>
          <w:lang w:eastAsia="ar-SA"/>
        </w:rPr>
        <w:t xml:space="preserve">17.5. </w:t>
      </w:r>
      <w:r>
        <w:rPr>
          <w:color w:val="000000"/>
          <w:szCs w:val="24"/>
          <w:lang w:eastAsia="lt-LT"/>
        </w:rPr>
        <w:t>švietimo įstaigoje, išskyrus specialiosios paskirties įstaigas, jungtinė grupė formuojama tuo atveju, jei šalia esančiose švietimo įstaigose nėra laisvų vietų priešmok</w:t>
      </w:r>
      <w:r>
        <w:rPr>
          <w:color w:val="000000"/>
          <w:szCs w:val="24"/>
          <w:lang w:eastAsia="lt-LT"/>
        </w:rPr>
        <w:t>yklinio ugdymo grupėse;</w:t>
      </w:r>
    </w:p>
    <w:p w:rsidR="000D4D06" w:rsidRDefault="00C816F4">
      <w:pPr>
        <w:ind w:firstLine="720"/>
        <w:jc w:val="both"/>
        <w:rPr>
          <w:color w:val="000000"/>
          <w:szCs w:val="24"/>
          <w:lang w:eastAsia="lt-LT"/>
        </w:rPr>
      </w:pPr>
      <w:r>
        <w:rPr>
          <w:color w:val="000000"/>
          <w:szCs w:val="24"/>
          <w:lang w:eastAsia="lt-LT"/>
        </w:rPr>
        <w:t>17.6. vaikai pagal ikimokyklinio ir priešmokyklinio ugdymo programas turi būti ugdomi kuo arčiau gyvenamosios vietos.</w:t>
      </w:r>
    </w:p>
    <w:p w:rsidR="000D4D06" w:rsidRDefault="00C816F4">
      <w:pPr>
        <w:ind w:firstLine="720"/>
        <w:jc w:val="both"/>
        <w:rPr>
          <w:color w:val="000000"/>
          <w:szCs w:val="24"/>
          <w:lang w:eastAsia="lt-LT"/>
        </w:rPr>
      </w:pPr>
      <w:r>
        <w:rPr>
          <w:color w:val="000000"/>
          <w:szCs w:val="24"/>
          <w:lang w:eastAsia="ar-SA"/>
        </w:rPr>
        <w:t xml:space="preserve">18. Grupės formuojamos nuo einamųjų metų balandžio 1 d. iki </w:t>
      </w:r>
      <w:r>
        <w:rPr>
          <w:color w:val="000000"/>
          <w:szCs w:val="24"/>
        </w:rPr>
        <w:t xml:space="preserve">rugpjūčio 31 </w:t>
      </w:r>
      <w:r>
        <w:rPr>
          <w:color w:val="000000"/>
          <w:szCs w:val="24"/>
          <w:lang w:eastAsia="ar-SA"/>
        </w:rPr>
        <w:t>d. Į laisvas vietas vaikai priimami visus</w:t>
      </w:r>
      <w:r>
        <w:rPr>
          <w:color w:val="000000"/>
          <w:szCs w:val="24"/>
          <w:lang w:eastAsia="ar-SA"/>
        </w:rPr>
        <w:t xml:space="preserve"> metus.</w:t>
      </w:r>
    </w:p>
    <w:p w:rsidR="000D4D06" w:rsidRDefault="00C816F4">
      <w:pPr>
        <w:suppressAutoHyphens/>
        <w:ind w:firstLine="720"/>
        <w:jc w:val="both"/>
        <w:rPr>
          <w:color w:val="000000"/>
          <w:szCs w:val="24"/>
          <w:lang w:eastAsia="ar-SA"/>
        </w:rPr>
      </w:pPr>
      <w:r>
        <w:rPr>
          <w:color w:val="000000"/>
          <w:szCs w:val="24"/>
          <w:lang w:eastAsia="ar-SA"/>
        </w:rPr>
        <w:t xml:space="preserve">19. Vaikų ikimokyklinio ir (ar) priešmokyklinio ugdymo grupės (toliau – grupė) formuojamos iš to paties arba skirtingo amžiaus vaikų, užtikrinant vaiko dienos, ugdymo režimo fiziologinius bei  amžiaus ypatumus ir </w:t>
      </w:r>
      <w:r>
        <w:rPr>
          <w:rFonts w:eastAsia="Calibri"/>
          <w:color w:val="000000"/>
          <w:szCs w:val="24"/>
          <w:lang w:eastAsia="lt-LT"/>
        </w:rPr>
        <w:t>Lietuvos higienos normoje HN 75:201</w:t>
      </w:r>
      <w:r>
        <w:rPr>
          <w:rFonts w:eastAsia="Calibri"/>
          <w:color w:val="000000"/>
          <w:szCs w:val="24"/>
          <w:lang w:eastAsia="lt-LT"/>
        </w:rPr>
        <w:t xml:space="preserve">6 „Ikimokyklinio ir priešmokyklinio ugdymo programų vykdymo bendrieji sveikatos saugos reikalavimai“ </w:t>
      </w:r>
      <w:r>
        <w:rPr>
          <w:color w:val="000000"/>
          <w:szCs w:val="24"/>
          <w:lang w:eastAsia="ar-SA"/>
        </w:rPr>
        <w:t xml:space="preserve">nustatytas vaiko ugdymo sąlygas. </w:t>
      </w:r>
    </w:p>
    <w:p w:rsidR="000D4D06" w:rsidRDefault="00C816F4">
      <w:pPr>
        <w:suppressAutoHyphens/>
        <w:ind w:firstLine="720"/>
        <w:jc w:val="both"/>
        <w:rPr>
          <w:color w:val="000000"/>
          <w:szCs w:val="24"/>
          <w:lang w:eastAsia="ar-SA"/>
        </w:rPr>
      </w:pPr>
      <w:r>
        <w:rPr>
          <w:color w:val="000000"/>
          <w:szCs w:val="24"/>
          <w:lang w:eastAsia="ar-SA"/>
        </w:rPr>
        <w:t>20. Švietimo įstaigoje grupių sudėtis įforminama švietimo įstaigos vadovo įsakymu.</w:t>
      </w:r>
    </w:p>
    <w:p w:rsidR="000D4D06" w:rsidRDefault="000D4D06">
      <w:pPr>
        <w:suppressAutoHyphens/>
        <w:jc w:val="both"/>
        <w:rPr>
          <w:color w:val="000000"/>
          <w:szCs w:val="24"/>
          <w:lang w:eastAsia="ar-SA"/>
        </w:rPr>
      </w:pPr>
    </w:p>
    <w:p w:rsidR="000D4D06" w:rsidRDefault="00C816F4">
      <w:pPr>
        <w:tabs>
          <w:tab w:val="left" w:pos="0"/>
          <w:tab w:val="left" w:pos="9072"/>
        </w:tabs>
        <w:suppressAutoHyphens/>
        <w:jc w:val="center"/>
        <w:rPr>
          <w:b/>
          <w:bCs/>
          <w:caps/>
          <w:color w:val="000000"/>
          <w:szCs w:val="24"/>
          <w:lang w:eastAsia="ar-SA"/>
        </w:rPr>
      </w:pPr>
      <w:r>
        <w:rPr>
          <w:b/>
          <w:color w:val="000000"/>
          <w:szCs w:val="24"/>
          <w:lang w:eastAsia="ar-SA"/>
        </w:rPr>
        <w:t>IV</w:t>
      </w:r>
      <w:r>
        <w:rPr>
          <w:b/>
          <w:bCs/>
          <w:caps/>
          <w:color w:val="000000"/>
          <w:szCs w:val="24"/>
          <w:lang w:eastAsia="ar-SA"/>
        </w:rPr>
        <w:t xml:space="preserve"> SKYRIUS</w:t>
      </w:r>
    </w:p>
    <w:p w:rsidR="000D4D06" w:rsidRDefault="00C816F4">
      <w:pPr>
        <w:tabs>
          <w:tab w:val="left" w:pos="1134"/>
          <w:tab w:val="left" w:pos="9072"/>
        </w:tabs>
        <w:suppressAutoHyphens/>
        <w:jc w:val="center"/>
        <w:rPr>
          <w:b/>
          <w:bCs/>
          <w:caps/>
          <w:color w:val="000000"/>
          <w:szCs w:val="24"/>
          <w:lang w:eastAsia="ar-SA"/>
        </w:rPr>
      </w:pPr>
      <w:r>
        <w:rPr>
          <w:b/>
          <w:bCs/>
          <w:caps/>
          <w:color w:val="000000"/>
          <w:szCs w:val="24"/>
          <w:lang w:eastAsia="ar-SA"/>
        </w:rPr>
        <w:t>VAIKŲ priėmimas Į švietimo</w:t>
      </w:r>
      <w:r>
        <w:rPr>
          <w:b/>
          <w:bCs/>
          <w:caps/>
          <w:color w:val="000000"/>
          <w:szCs w:val="24"/>
          <w:lang w:eastAsia="ar-SA"/>
        </w:rPr>
        <w:t xml:space="preserve"> ĮSTAIGAS</w:t>
      </w:r>
    </w:p>
    <w:p w:rsidR="000D4D06" w:rsidRDefault="000D4D06">
      <w:pPr>
        <w:tabs>
          <w:tab w:val="left" w:pos="1134"/>
          <w:tab w:val="left" w:pos="9072"/>
        </w:tabs>
        <w:suppressAutoHyphens/>
        <w:jc w:val="both"/>
        <w:rPr>
          <w:b/>
          <w:bCs/>
          <w:caps/>
          <w:color w:val="000000"/>
          <w:szCs w:val="24"/>
          <w:lang w:eastAsia="ar-SA"/>
        </w:rPr>
      </w:pPr>
    </w:p>
    <w:p w:rsidR="000D4D06" w:rsidRDefault="00C816F4">
      <w:pPr>
        <w:tabs>
          <w:tab w:val="left" w:pos="1134"/>
        </w:tabs>
        <w:suppressAutoHyphens/>
        <w:ind w:firstLine="720"/>
        <w:jc w:val="both"/>
        <w:rPr>
          <w:color w:val="000000"/>
          <w:szCs w:val="24"/>
          <w:lang w:eastAsia="ar-SA"/>
        </w:rPr>
      </w:pPr>
      <w:r>
        <w:rPr>
          <w:color w:val="000000"/>
          <w:szCs w:val="24"/>
          <w:lang w:eastAsia="ar-SA"/>
        </w:rPr>
        <w:t>21. Vaikai, kurių gyvenamoji vieta deklaruota arba pateikta būsto nuomos sutartis Šiaulių mieste, į konkrečią švietimo įstaigą priimami pagal registravimo eilę.</w:t>
      </w:r>
    </w:p>
    <w:p w:rsidR="000D4D06" w:rsidRDefault="00C816F4">
      <w:pPr>
        <w:tabs>
          <w:tab w:val="left" w:pos="897"/>
          <w:tab w:val="left" w:pos="1418"/>
        </w:tabs>
        <w:suppressAutoHyphens/>
        <w:ind w:firstLine="720"/>
        <w:jc w:val="both"/>
        <w:rPr>
          <w:color w:val="000000"/>
          <w:szCs w:val="24"/>
          <w:lang w:eastAsia="ar-SA"/>
        </w:rPr>
      </w:pPr>
      <w:r>
        <w:rPr>
          <w:color w:val="000000"/>
          <w:szCs w:val="24"/>
          <w:lang w:eastAsia="ar-SA"/>
        </w:rPr>
        <w:t xml:space="preserve">22. Į švietimo įstaigą pirmumo teise gali būti priimami: </w:t>
      </w:r>
    </w:p>
    <w:p w:rsidR="000D4D06" w:rsidRDefault="00C816F4">
      <w:pPr>
        <w:tabs>
          <w:tab w:val="left" w:pos="1134"/>
          <w:tab w:val="left" w:pos="1320"/>
          <w:tab w:val="left" w:pos="1418"/>
        </w:tabs>
        <w:suppressAutoHyphens/>
        <w:ind w:firstLine="720"/>
        <w:jc w:val="both"/>
        <w:rPr>
          <w:color w:val="000000"/>
          <w:szCs w:val="24"/>
          <w:lang w:eastAsia="ar-SA"/>
        </w:rPr>
      </w:pPr>
      <w:r>
        <w:rPr>
          <w:color w:val="000000"/>
          <w:szCs w:val="24"/>
          <w:lang w:eastAsia="ar-SA"/>
        </w:rPr>
        <w:t>22.1.</w:t>
      </w:r>
      <w:r>
        <w:rPr>
          <w:color w:val="000000"/>
          <w:szCs w:val="24"/>
          <w:lang w:eastAsia="lt-LT"/>
        </w:rPr>
        <w:t xml:space="preserve"> vaikai, kurių šeimai</w:t>
      </w:r>
      <w:r>
        <w:rPr>
          <w:color w:val="000000"/>
          <w:szCs w:val="24"/>
          <w:lang w:eastAsia="lt-LT"/>
        </w:rPr>
        <w:t xml:space="preserve"> taikoma atvejo vadyba, </w:t>
      </w:r>
      <w:r>
        <w:rPr>
          <w:color w:val="000000"/>
          <w:szCs w:val="24"/>
          <w:lang w:eastAsia="ar-SA"/>
        </w:rPr>
        <w:t>ir (ar) Švietimo skyriaus teikimu;</w:t>
      </w:r>
      <w:r>
        <w:rPr>
          <w:i/>
          <w:color w:val="000000"/>
          <w:szCs w:val="24"/>
          <w:lang w:eastAsia="ar-SA"/>
        </w:rPr>
        <w:t xml:space="preserve"> </w:t>
      </w:r>
    </w:p>
    <w:p w:rsidR="000D4D06" w:rsidRDefault="00C816F4">
      <w:pPr>
        <w:ind w:firstLine="709"/>
        <w:jc w:val="both"/>
        <w:rPr>
          <w:color w:val="000000"/>
          <w:szCs w:val="24"/>
          <w:lang w:eastAsia="ar-SA"/>
        </w:rPr>
      </w:pPr>
      <w:r>
        <w:rPr>
          <w:color w:val="000000"/>
          <w:szCs w:val="24"/>
          <w:lang w:eastAsia="ar-SA"/>
        </w:rPr>
        <w:t>22.2.  vaikai, kuriems teisės aktų nustatyta tvarka skirtas privalomas ikimokyklinis ugdymas;</w:t>
      </w:r>
    </w:p>
    <w:p w:rsidR="000D4D06" w:rsidRDefault="00C816F4">
      <w:pPr>
        <w:tabs>
          <w:tab w:val="left" w:pos="1134"/>
          <w:tab w:val="left" w:pos="1320"/>
          <w:tab w:val="left" w:pos="1440"/>
        </w:tabs>
        <w:suppressAutoHyphens/>
        <w:ind w:firstLine="720"/>
        <w:jc w:val="both"/>
        <w:rPr>
          <w:color w:val="000000"/>
          <w:szCs w:val="24"/>
          <w:lang w:eastAsia="ar-SA"/>
        </w:rPr>
      </w:pPr>
      <w:r>
        <w:rPr>
          <w:color w:val="000000"/>
          <w:szCs w:val="24"/>
          <w:lang w:eastAsia="ar-SA"/>
        </w:rPr>
        <w:t>22.3. vaikai, kurie lankė specialiosios paskirties švietimo įstaigą;</w:t>
      </w:r>
      <w:r>
        <w:rPr>
          <w:i/>
          <w:color w:val="000000"/>
          <w:szCs w:val="24"/>
          <w:lang w:eastAsia="ar-SA"/>
        </w:rPr>
        <w:t xml:space="preserve"> </w:t>
      </w:r>
    </w:p>
    <w:p w:rsidR="000D4D06" w:rsidRDefault="00C816F4">
      <w:pPr>
        <w:ind w:firstLine="709"/>
        <w:jc w:val="both"/>
        <w:rPr>
          <w:color w:val="000000"/>
          <w:szCs w:val="24"/>
          <w:lang w:eastAsia="ar-SA"/>
        </w:rPr>
      </w:pPr>
      <w:r>
        <w:rPr>
          <w:color w:val="000000"/>
          <w:szCs w:val="24"/>
          <w:lang w:eastAsia="ar-SA"/>
        </w:rPr>
        <w:t>22.4</w:t>
      </w:r>
      <w:r>
        <w:rPr>
          <w:color w:val="000000"/>
          <w:szCs w:val="24"/>
          <w:lang w:eastAsia="ar-SA"/>
        </w:rPr>
        <w:t xml:space="preserve">. įstaigą jau lankančių vaikų  broliai ar seserys; </w:t>
      </w:r>
    </w:p>
    <w:p w:rsidR="000D4D06" w:rsidRDefault="00C816F4">
      <w:pPr>
        <w:ind w:firstLine="709"/>
        <w:jc w:val="both"/>
        <w:rPr>
          <w:color w:val="000000"/>
          <w:szCs w:val="24"/>
        </w:rPr>
      </w:pPr>
      <w:r>
        <w:rPr>
          <w:color w:val="000000"/>
          <w:szCs w:val="24"/>
          <w:lang w:eastAsia="ar-SA"/>
        </w:rPr>
        <w:t xml:space="preserve">22.5. </w:t>
      </w:r>
      <w:r>
        <w:rPr>
          <w:color w:val="000000"/>
          <w:szCs w:val="24"/>
          <w:lang w:eastAsia="lt-LT"/>
        </w:rPr>
        <w:t xml:space="preserve">vaikai, kuriuos augina vienas iš tėvų </w:t>
      </w:r>
      <w:r>
        <w:rPr>
          <w:color w:val="000000"/>
          <w:szCs w:val="24"/>
        </w:rPr>
        <w:t>(jei vienas yra miręs, jei vaikui nenustatyta ir nepripažinta tėvystė, jei vienas iš tėvų yra dingęs be žinios).</w:t>
      </w:r>
    </w:p>
    <w:p w:rsidR="000D4D06" w:rsidRDefault="00C816F4">
      <w:pPr>
        <w:tabs>
          <w:tab w:val="left" w:pos="1080"/>
          <w:tab w:val="left" w:pos="1320"/>
          <w:tab w:val="left" w:pos="1440"/>
        </w:tabs>
        <w:suppressAutoHyphens/>
        <w:ind w:firstLine="720"/>
        <w:jc w:val="both"/>
        <w:rPr>
          <w:color w:val="000000"/>
          <w:szCs w:val="24"/>
          <w:lang w:eastAsia="ar-SA"/>
        </w:rPr>
      </w:pPr>
      <w:r>
        <w:rPr>
          <w:color w:val="000000"/>
          <w:szCs w:val="24"/>
          <w:lang w:eastAsia="ar-SA"/>
        </w:rPr>
        <w:t>23. Atsiradus laisvai vietai, tą pačią dieną įs</w:t>
      </w:r>
      <w:r>
        <w:rPr>
          <w:color w:val="000000"/>
          <w:szCs w:val="24"/>
          <w:lang w:eastAsia="ar-SA"/>
        </w:rPr>
        <w:t>taigos vadovas ar jo įgaliotas asmuo informuoja vaiko tėvus (globėjus) apie laisvą vietą eilės tvarka pagal registraciją Duomenų bazėje.</w:t>
      </w:r>
    </w:p>
    <w:p w:rsidR="000D4D06" w:rsidRDefault="00C816F4">
      <w:pPr>
        <w:tabs>
          <w:tab w:val="left" w:pos="1134"/>
        </w:tabs>
        <w:suppressAutoHyphens/>
        <w:ind w:firstLine="744"/>
        <w:jc w:val="both"/>
        <w:rPr>
          <w:color w:val="000000"/>
          <w:szCs w:val="24"/>
          <w:lang w:eastAsia="ar-SA"/>
        </w:rPr>
      </w:pPr>
      <w:r>
        <w:rPr>
          <w:color w:val="000000"/>
          <w:szCs w:val="24"/>
          <w:lang w:eastAsia="ar-SA"/>
        </w:rPr>
        <w:t>24. Jeigu į švietimo įstaigą, išskyrus regionines švietimo įstaigas, priimti visi norintys vaikai, kurių gyvenamoji vie</w:t>
      </w:r>
      <w:r>
        <w:rPr>
          <w:color w:val="000000"/>
          <w:szCs w:val="24"/>
          <w:lang w:eastAsia="ar-SA"/>
        </w:rPr>
        <w:t>ta deklaruota Šiaulių mieste, tačiau yra laisvų vietų, į jas gali būti priimami vaikai, registruoti kitose savivaldybėse, jeigu su ta savivaldybe yra sudaryta sutartis dėl išlaidų už vaiko išlaikymą švietimo įstaigoje apmokėjimo.</w:t>
      </w:r>
    </w:p>
    <w:p w:rsidR="000D4D06" w:rsidRDefault="00C816F4">
      <w:pPr>
        <w:tabs>
          <w:tab w:val="left" w:pos="1276"/>
        </w:tabs>
        <w:suppressAutoHyphens/>
        <w:ind w:firstLine="720"/>
        <w:jc w:val="both"/>
        <w:rPr>
          <w:color w:val="000000"/>
          <w:szCs w:val="24"/>
          <w:lang w:eastAsia="ar-SA"/>
        </w:rPr>
      </w:pPr>
      <w:r>
        <w:rPr>
          <w:color w:val="000000"/>
          <w:szCs w:val="24"/>
          <w:lang w:eastAsia="ar-SA"/>
        </w:rPr>
        <w:t>25. Informacija apie laisv</w:t>
      </w:r>
      <w:r>
        <w:rPr>
          <w:color w:val="000000"/>
          <w:szCs w:val="24"/>
          <w:lang w:eastAsia="ar-SA"/>
        </w:rPr>
        <w:t>as vietas viešai skelbiama įstaigos ir Savivaldybės interneto svetainėje.</w:t>
      </w:r>
    </w:p>
    <w:p w:rsidR="000D4D06" w:rsidRDefault="00C816F4">
      <w:pPr>
        <w:tabs>
          <w:tab w:val="left" w:pos="1080"/>
          <w:tab w:val="left" w:pos="1320"/>
          <w:tab w:val="left" w:pos="1440"/>
        </w:tabs>
        <w:suppressAutoHyphens/>
        <w:ind w:firstLine="720"/>
        <w:jc w:val="both"/>
        <w:rPr>
          <w:caps/>
          <w:strike/>
          <w:color w:val="000000"/>
          <w:szCs w:val="24"/>
          <w:lang w:eastAsia="ar-SA"/>
        </w:rPr>
      </w:pPr>
      <w:r>
        <w:rPr>
          <w:color w:val="000000"/>
          <w:szCs w:val="24"/>
          <w:lang w:eastAsia="ar-SA"/>
        </w:rPr>
        <w:t>26. Priimant vaiką į švietimo įstaigą, jo deklaruota gyvenamoji vieta su vienu iš tėvų (globėjų) turi būti Šiaulių mieste, sveikatos apsaugos ministro nustatyta tvarka turi būti pati</w:t>
      </w:r>
      <w:r>
        <w:rPr>
          <w:color w:val="000000"/>
          <w:szCs w:val="24"/>
          <w:lang w:eastAsia="ar-SA"/>
        </w:rPr>
        <w:t xml:space="preserve">krinta vaiko sveikata. </w:t>
      </w:r>
    </w:p>
    <w:p w:rsidR="000D4D06" w:rsidRDefault="00C816F4">
      <w:pPr>
        <w:tabs>
          <w:tab w:val="left" w:pos="851"/>
          <w:tab w:val="left" w:pos="1440"/>
          <w:tab w:val="left" w:pos="1560"/>
          <w:tab w:val="left" w:pos="2040"/>
        </w:tabs>
        <w:ind w:firstLine="709"/>
        <w:jc w:val="both"/>
        <w:rPr>
          <w:color w:val="000000"/>
          <w:szCs w:val="24"/>
          <w:lang w:eastAsia="ar-SA"/>
        </w:rPr>
      </w:pPr>
      <w:r>
        <w:rPr>
          <w:color w:val="000000"/>
          <w:szCs w:val="24"/>
        </w:rPr>
        <w:lastRenderedPageBreak/>
        <w:t>27. Prašymai dėl vaiko priėmimo į švietimo įstaigą priimami popieriniu ir (ar) elektroniniu būdu (pasirašyti galiojančiu elektroniniu parašu) nuo einamųjų metų balandžio 1 d.</w:t>
      </w:r>
      <w:r>
        <w:rPr>
          <w:color w:val="000000"/>
          <w:szCs w:val="24"/>
          <w:lang w:eastAsia="ar-SA"/>
        </w:rPr>
        <w:t xml:space="preserve"> </w:t>
      </w:r>
      <w:r>
        <w:rPr>
          <w:color w:val="000000"/>
          <w:szCs w:val="24"/>
        </w:rPr>
        <w:t>Švietimo įstaigos direktoriaus įsakymu patvirtintoje praš</w:t>
      </w:r>
      <w:r>
        <w:rPr>
          <w:color w:val="000000"/>
          <w:szCs w:val="24"/>
        </w:rPr>
        <w:t>ymo formoje  nurodoma:</w:t>
      </w:r>
    </w:p>
    <w:p w:rsidR="000D4D06" w:rsidRDefault="00C816F4">
      <w:pPr>
        <w:ind w:firstLine="709"/>
        <w:jc w:val="both"/>
        <w:rPr>
          <w:color w:val="000000"/>
          <w:szCs w:val="24"/>
          <w:lang w:eastAsia="lt-LT"/>
        </w:rPr>
      </w:pPr>
      <w:r>
        <w:rPr>
          <w:color w:val="000000"/>
          <w:szCs w:val="24"/>
        </w:rPr>
        <w:t>27</w:t>
      </w:r>
      <w:r>
        <w:rPr>
          <w:color w:val="000000"/>
          <w:szCs w:val="24"/>
          <w:lang w:eastAsia="lt-LT"/>
        </w:rPr>
        <w:t>.1 vaiko vardas ir pavardė, gimimo metai, faktinė ir deklaruota gyvenamoji vieta;</w:t>
      </w:r>
    </w:p>
    <w:p w:rsidR="000D4D06" w:rsidRDefault="00C816F4">
      <w:pPr>
        <w:ind w:firstLine="709"/>
        <w:jc w:val="both"/>
        <w:rPr>
          <w:color w:val="000000"/>
          <w:szCs w:val="24"/>
          <w:lang w:val="en-US" w:eastAsia="lt-LT"/>
        </w:rPr>
      </w:pPr>
      <w:r>
        <w:rPr>
          <w:color w:val="000000"/>
          <w:szCs w:val="24"/>
        </w:rPr>
        <w:t>27</w:t>
      </w:r>
      <w:r>
        <w:rPr>
          <w:color w:val="000000"/>
          <w:szCs w:val="24"/>
          <w:lang w:eastAsia="lt-LT"/>
        </w:rPr>
        <w:t>.2. švietimo įstaigos, kurioje pageidaujama ugdytis, pavadinimas;</w:t>
      </w:r>
    </w:p>
    <w:p w:rsidR="000D4D06" w:rsidRDefault="00C816F4">
      <w:pPr>
        <w:ind w:firstLine="709"/>
        <w:jc w:val="both"/>
        <w:rPr>
          <w:color w:val="000000"/>
          <w:szCs w:val="24"/>
          <w:lang w:val="en-US" w:eastAsia="lt-LT"/>
        </w:rPr>
      </w:pPr>
      <w:r>
        <w:rPr>
          <w:color w:val="000000"/>
          <w:szCs w:val="24"/>
        </w:rPr>
        <w:t>27</w:t>
      </w:r>
      <w:r>
        <w:rPr>
          <w:color w:val="000000"/>
          <w:szCs w:val="24"/>
          <w:lang w:eastAsia="lt-LT"/>
        </w:rPr>
        <w:t>.3. vaiko priėmimo ugdytis data;</w:t>
      </w:r>
    </w:p>
    <w:p w:rsidR="000D4D06" w:rsidRDefault="00C816F4">
      <w:pPr>
        <w:ind w:firstLine="709"/>
        <w:jc w:val="both"/>
        <w:rPr>
          <w:color w:val="000000"/>
          <w:szCs w:val="24"/>
          <w:lang w:eastAsia="lt-LT"/>
        </w:rPr>
      </w:pPr>
      <w:r>
        <w:rPr>
          <w:color w:val="000000"/>
          <w:szCs w:val="24"/>
        </w:rPr>
        <w:t>27</w:t>
      </w:r>
      <w:r>
        <w:rPr>
          <w:color w:val="000000"/>
          <w:szCs w:val="24"/>
          <w:lang w:eastAsia="lt-LT"/>
        </w:rPr>
        <w:t>.4. ugdymo grupė;</w:t>
      </w:r>
    </w:p>
    <w:p w:rsidR="000D4D06" w:rsidRDefault="00C816F4">
      <w:pPr>
        <w:ind w:firstLine="709"/>
        <w:jc w:val="both"/>
        <w:rPr>
          <w:color w:val="000000"/>
          <w:szCs w:val="24"/>
          <w:lang w:eastAsia="lt-LT"/>
        </w:rPr>
      </w:pPr>
      <w:r>
        <w:rPr>
          <w:color w:val="000000"/>
          <w:szCs w:val="24"/>
        </w:rPr>
        <w:t>27</w:t>
      </w:r>
      <w:r>
        <w:rPr>
          <w:color w:val="000000"/>
          <w:szCs w:val="24"/>
          <w:lang w:eastAsia="lt-LT"/>
        </w:rPr>
        <w:t>.5. duomenys apie taikyt</w:t>
      </w:r>
      <w:r>
        <w:rPr>
          <w:color w:val="000000"/>
          <w:szCs w:val="24"/>
          <w:lang w:eastAsia="lt-LT"/>
        </w:rPr>
        <w:t>inus priėmimo pirmumo prioritetus;</w:t>
      </w:r>
    </w:p>
    <w:p w:rsidR="000D4D06" w:rsidRDefault="00C816F4">
      <w:pPr>
        <w:ind w:firstLine="709"/>
        <w:jc w:val="both"/>
        <w:rPr>
          <w:color w:val="000000"/>
          <w:szCs w:val="24"/>
          <w:lang w:val="en-US" w:eastAsia="lt-LT"/>
        </w:rPr>
      </w:pPr>
      <w:r>
        <w:rPr>
          <w:color w:val="000000"/>
          <w:szCs w:val="24"/>
        </w:rPr>
        <w:t>27</w:t>
      </w:r>
      <w:r>
        <w:rPr>
          <w:color w:val="000000"/>
          <w:szCs w:val="24"/>
          <w:lang w:eastAsia="lt-LT"/>
        </w:rPr>
        <w:t>.6. tėvų (globėjų) vardas, pavardė, gyvenamoji vieta, mobiliojo telefono numeris ir elektroninio pašto adresas;</w:t>
      </w:r>
    </w:p>
    <w:p w:rsidR="000D4D06" w:rsidRDefault="00C816F4">
      <w:pPr>
        <w:ind w:firstLine="709"/>
        <w:jc w:val="both"/>
        <w:rPr>
          <w:color w:val="000000"/>
          <w:szCs w:val="24"/>
          <w:lang w:eastAsia="lt-LT"/>
        </w:rPr>
      </w:pPr>
      <w:r>
        <w:rPr>
          <w:color w:val="000000"/>
          <w:szCs w:val="24"/>
        </w:rPr>
        <w:t>27</w:t>
      </w:r>
      <w:r>
        <w:rPr>
          <w:color w:val="000000"/>
          <w:szCs w:val="24"/>
          <w:lang w:eastAsia="lt-LT"/>
        </w:rPr>
        <w:t>.7. sutikimas, kad duomenys apie priimamą ugdytis asmenį būtų gauti iš kitų institucijų ir valstybinių re</w:t>
      </w:r>
      <w:r>
        <w:rPr>
          <w:color w:val="000000"/>
          <w:szCs w:val="24"/>
          <w:lang w:eastAsia="lt-LT"/>
        </w:rPr>
        <w:t xml:space="preserve">gistrų; </w:t>
      </w:r>
    </w:p>
    <w:p w:rsidR="000D4D06" w:rsidRDefault="00C816F4">
      <w:pPr>
        <w:ind w:firstLine="709"/>
        <w:jc w:val="both"/>
        <w:rPr>
          <w:color w:val="000000"/>
          <w:szCs w:val="24"/>
          <w:lang w:eastAsia="lt-LT"/>
        </w:rPr>
      </w:pPr>
      <w:r>
        <w:rPr>
          <w:color w:val="000000"/>
          <w:szCs w:val="24"/>
        </w:rPr>
        <w:t>27</w:t>
      </w:r>
      <w:r>
        <w:rPr>
          <w:color w:val="000000"/>
          <w:szCs w:val="24"/>
          <w:lang w:eastAsia="lt-LT"/>
        </w:rPr>
        <w:t>.8. patvirtinimas, kad pateikti duomenys yra teisingi ir asmuo yra tinkamai informuotas apie asmens duomenų tvarkymą;</w:t>
      </w:r>
    </w:p>
    <w:p w:rsidR="000D4D06" w:rsidRDefault="00C816F4">
      <w:pPr>
        <w:ind w:firstLine="709"/>
        <w:jc w:val="both"/>
        <w:rPr>
          <w:color w:val="000000"/>
          <w:szCs w:val="24"/>
        </w:rPr>
      </w:pPr>
      <w:r>
        <w:rPr>
          <w:color w:val="000000"/>
          <w:szCs w:val="24"/>
        </w:rPr>
        <w:t>27</w:t>
      </w:r>
      <w:r>
        <w:rPr>
          <w:color w:val="000000"/>
          <w:szCs w:val="24"/>
          <w:lang w:eastAsia="lt-LT"/>
        </w:rPr>
        <w:t>.9. patvirtinimas, kad yra susipažinęs su Aprašu;</w:t>
      </w:r>
    </w:p>
    <w:p w:rsidR="000D4D06" w:rsidRDefault="00C816F4">
      <w:pPr>
        <w:ind w:firstLine="709"/>
        <w:jc w:val="both"/>
        <w:rPr>
          <w:color w:val="000000"/>
          <w:szCs w:val="24"/>
          <w:lang w:eastAsia="lt-LT"/>
        </w:rPr>
      </w:pPr>
      <w:r>
        <w:rPr>
          <w:color w:val="000000"/>
          <w:szCs w:val="24"/>
        </w:rPr>
        <w:t>27</w:t>
      </w:r>
      <w:r>
        <w:rPr>
          <w:color w:val="000000"/>
          <w:szCs w:val="24"/>
          <w:lang w:eastAsia="lt-LT"/>
        </w:rPr>
        <w:t>.10. kita svarbi informacija, būtina priėmimui įgyvendinti.</w:t>
      </w:r>
    </w:p>
    <w:p w:rsidR="000D4D06" w:rsidRDefault="00C816F4">
      <w:pPr>
        <w:suppressAutoHyphens/>
        <w:ind w:firstLine="720"/>
        <w:jc w:val="both"/>
        <w:rPr>
          <w:strike/>
          <w:color w:val="000000"/>
          <w:szCs w:val="24"/>
          <w:lang w:eastAsia="ar-SA"/>
        </w:rPr>
      </w:pPr>
      <w:r>
        <w:rPr>
          <w:color w:val="000000"/>
          <w:szCs w:val="24"/>
          <w:lang w:eastAsia="ar-SA"/>
        </w:rPr>
        <w:t xml:space="preserve">28. Priimant </w:t>
      </w:r>
      <w:r>
        <w:rPr>
          <w:color w:val="000000"/>
          <w:szCs w:val="24"/>
          <w:lang w:eastAsia="ar-SA"/>
        </w:rPr>
        <w:t>vaiką į specialiosios paskirties švietimo įstaigą, turi būti pateikta Pedagoginės psichologinės tarnybos specialiųjų ugdymosi poreikių įvertinimo ir specialiojo ugdymosi ir (ar) švietimo pagalbos skyrimo pažyma.</w:t>
      </w:r>
    </w:p>
    <w:p w:rsidR="000D4D06" w:rsidRDefault="00C816F4">
      <w:pPr>
        <w:suppressAutoHyphens/>
        <w:ind w:firstLine="720"/>
        <w:jc w:val="both"/>
        <w:rPr>
          <w:strike/>
          <w:color w:val="000000"/>
          <w:szCs w:val="24"/>
          <w:lang w:eastAsia="ar-SA"/>
        </w:rPr>
      </w:pPr>
      <w:r>
        <w:rPr>
          <w:color w:val="000000"/>
          <w:szCs w:val="24"/>
          <w:lang w:eastAsia="ar-SA"/>
        </w:rPr>
        <w:t>29. Priimant vaiką į sanatorinį lopšelį-darž</w:t>
      </w:r>
      <w:r>
        <w:rPr>
          <w:color w:val="000000"/>
          <w:szCs w:val="24"/>
          <w:lang w:eastAsia="ar-SA"/>
        </w:rPr>
        <w:t>elį „Pušelė“, turi būti pateiktas medicinos dokumentų išrašas / siuntimas (forma Nr. 027/a), patvirtintas Gydytojų konsultacinės komisijos.</w:t>
      </w:r>
      <w:r>
        <w:rPr>
          <w:rFonts w:ascii="Verdana" w:hAnsi="Verdana"/>
          <w:color w:val="000000"/>
          <w:sz w:val="17"/>
          <w:szCs w:val="17"/>
        </w:rPr>
        <w:t xml:space="preserve"> </w:t>
      </w:r>
    </w:p>
    <w:p w:rsidR="000D4D06" w:rsidRDefault="00C816F4">
      <w:pPr>
        <w:suppressAutoHyphens/>
        <w:ind w:firstLine="720"/>
        <w:jc w:val="both"/>
        <w:rPr>
          <w:color w:val="000000"/>
          <w:szCs w:val="24"/>
          <w:lang w:eastAsia="ar-SA"/>
        </w:rPr>
      </w:pPr>
      <w:r>
        <w:rPr>
          <w:color w:val="000000"/>
          <w:szCs w:val="24"/>
          <w:lang w:eastAsia="ar-SA"/>
        </w:rPr>
        <w:t>30. Jeigu  vaikas atvyko iš kitos švietimo įstaigos, turi būti pateikta pažyma apie atsiskaitymą už vaiko išlaikymą</w:t>
      </w:r>
      <w:r>
        <w:rPr>
          <w:color w:val="000000"/>
          <w:szCs w:val="24"/>
          <w:lang w:eastAsia="ar-SA"/>
        </w:rPr>
        <w:t xml:space="preserve"> toje įstaigoje.</w:t>
      </w:r>
    </w:p>
    <w:p w:rsidR="000D4D06" w:rsidRDefault="00C816F4">
      <w:pPr>
        <w:suppressAutoHyphens/>
        <w:ind w:firstLine="720"/>
        <w:jc w:val="both"/>
        <w:rPr>
          <w:color w:val="000000"/>
          <w:szCs w:val="24"/>
          <w:lang w:eastAsia="ar-SA"/>
        </w:rPr>
      </w:pPr>
      <w:r>
        <w:rPr>
          <w:color w:val="000000"/>
          <w:szCs w:val="24"/>
          <w:lang w:eastAsia="ar-SA"/>
        </w:rPr>
        <w:t>31.</w:t>
      </w:r>
      <w:r>
        <w:rPr>
          <w:caps/>
          <w:color w:val="000000"/>
          <w:szCs w:val="24"/>
          <w:lang w:eastAsia="ar-SA"/>
        </w:rPr>
        <w:t xml:space="preserve"> v</w:t>
      </w:r>
      <w:r>
        <w:rPr>
          <w:color w:val="000000"/>
          <w:szCs w:val="24"/>
          <w:lang w:eastAsia="ar-SA"/>
        </w:rPr>
        <w:t xml:space="preserve">aiko priėmimas į švietimo įstaigą įforminamas švietimo įstaigos vadovo įsakymu, dvišale (vieno iš tėvų (globėjų) ir įstaigos atstovo) sutartimi ugdytis pagal ikimokyklinio ar priešmokyklinio ugdymo programą. </w:t>
      </w:r>
      <w:r>
        <w:rPr>
          <w:color w:val="000000"/>
          <w:szCs w:val="24"/>
        </w:rPr>
        <w:t xml:space="preserve">Ugdymo sutartis dėl vaiko </w:t>
      </w:r>
      <w:r>
        <w:rPr>
          <w:color w:val="000000"/>
          <w:szCs w:val="24"/>
        </w:rPr>
        <w:t xml:space="preserve">ugdymo pagal programą sudaroma iki pirmos ugdymosi dienos. </w:t>
      </w:r>
      <w:r>
        <w:rPr>
          <w:color w:val="000000"/>
          <w:szCs w:val="24"/>
          <w:lang w:eastAsia="ar-SA"/>
        </w:rPr>
        <w:t>Pasibaigus dvišalės sutarties galiojimui ugdytis pagal ikimokyklinio ugdymo programą, dvišalė sutartis ugdytis pagal priešmokyklinio ugdymo programą sudaroma, jei švietimo įstaigoje</w:t>
      </w:r>
      <w:r>
        <w:rPr>
          <w:color w:val="000000"/>
          <w:szCs w:val="24"/>
          <w:lang w:eastAsia="lt-LT"/>
        </w:rPr>
        <w:t xml:space="preserve"> formuojama prie</w:t>
      </w:r>
      <w:r>
        <w:rPr>
          <w:color w:val="000000"/>
          <w:szCs w:val="24"/>
          <w:lang w:eastAsia="lt-LT"/>
        </w:rPr>
        <w:t xml:space="preserve">šmokyklinio ugdymo grupė. </w:t>
      </w:r>
    </w:p>
    <w:p w:rsidR="000D4D06" w:rsidRDefault="00C816F4">
      <w:pPr>
        <w:ind w:firstLine="720"/>
        <w:jc w:val="both"/>
        <w:rPr>
          <w:color w:val="000000"/>
          <w:szCs w:val="24"/>
          <w:lang w:eastAsia="lt-LT"/>
        </w:rPr>
      </w:pPr>
      <w:r>
        <w:rPr>
          <w:color w:val="000000"/>
          <w:szCs w:val="24"/>
        </w:rPr>
        <w:t>32. Abu sutarties egzempliorius pasirašo švietimo įstaigos direktorius ir vienas iš tėvų (globėjų).</w:t>
      </w:r>
    </w:p>
    <w:p w:rsidR="000D4D06" w:rsidRDefault="00C816F4">
      <w:pPr>
        <w:suppressAutoHyphens/>
        <w:ind w:firstLine="720"/>
        <w:jc w:val="both"/>
        <w:rPr>
          <w:color w:val="000000"/>
          <w:szCs w:val="24"/>
          <w:lang w:eastAsia="ar-SA"/>
        </w:rPr>
      </w:pPr>
      <w:r>
        <w:rPr>
          <w:color w:val="000000"/>
          <w:szCs w:val="24"/>
          <w:lang w:eastAsia="ar-SA"/>
        </w:rPr>
        <w:t>33. Ugdymo sutartys registruojamos Mokymo sutarčių registre.</w:t>
      </w:r>
    </w:p>
    <w:p w:rsidR="000D4D06" w:rsidRDefault="00C816F4">
      <w:pPr>
        <w:suppressAutoHyphens/>
        <w:ind w:firstLine="720"/>
        <w:jc w:val="both"/>
        <w:rPr>
          <w:color w:val="000000"/>
          <w:szCs w:val="24"/>
          <w:lang w:eastAsia="ar-SA"/>
        </w:rPr>
      </w:pPr>
      <w:r>
        <w:rPr>
          <w:color w:val="000000"/>
          <w:szCs w:val="24"/>
          <w:lang w:eastAsia="ar-SA"/>
        </w:rPr>
        <w:t>34. Sudarius ugdymo sutartį, asmuo įregistruojamas Mokinių registre,</w:t>
      </w:r>
      <w:r>
        <w:rPr>
          <w:color w:val="000000"/>
          <w:szCs w:val="24"/>
          <w:lang w:eastAsia="ar-SA"/>
        </w:rPr>
        <w:t xml:space="preserve"> </w:t>
      </w:r>
      <w:r>
        <w:rPr>
          <w:color w:val="000000"/>
          <w:szCs w:val="24"/>
        </w:rPr>
        <w:t>nurodant pirmąją vaiko ugdymosi dieną.</w:t>
      </w:r>
      <w:r>
        <w:rPr>
          <w:color w:val="000000"/>
          <w:szCs w:val="24"/>
          <w:lang w:eastAsia="lt-LT"/>
        </w:rPr>
        <w:t xml:space="preserve"> </w:t>
      </w:r>
      <w:r>
        <w:rPr>
          <w:color w:val="000000"/>
          <w:szCs w:val="24"/>
        </w:rPr>
        <w:t>Iš Mokinių registre sukauptų duomenų, kuriuos sudaro: vaiko vardas ir pavardė; asmens kodas; atvykimo data (pirmoji vaiko ugdymosi diena); gyvenamosios vietos adresas; grupė, į kurią vaikas atvyko; grupė, iš kurios v</w:t>
      </w:r>
      <w:r>
        <w:rPr>
          <w:color w:val="000000"/>
          <w:szCs w:val="24"/>
        </w:rPr>
        <w:t xml:space="preserve">aikas išvyko; įsakymo dėl išvykimo data ir numeris; ugdymo įstaiga, į kurią vaikas išvyko ugdytis </w:t>
      </w:r>
      <w:r>
        <w:rPr>
          <w:color w:val="000000"/>
          <w:szCs w:val="24"/>
          <w:lang w:eastAsia="lt-LT"/>
        </w:rPr>
        <w:t>/ mokytis</w:t>
      </w:r>
      <w:r>
        <w:rPr>
          <w:color w:val="000000"/>
          <w:szCs w:val="24"/>
        </w:rPr>
        <w:t xml:space="preserve">, – </w:t>
      </w:r>
      <w:r>
        <w:rPr>
          <w:color w:val="000000"/>
          <w:szCs w:val="24"/>
          <w:lang w:eastAsia="lt-LT"/>
        </w:rPr>
        <w:t>automatiniu būdu formuojamas, o pasibaigus mokslo metams išspausdinamas ir sudaromas Mokinių abėcėlinis žurnalas.</w:t>
      </w:r>
    </w:p>
    <w:p w:rsidR="000D4D06" w:rsidRDefault="00C816F4">
      <w:pPr>
        <w:tabs>
          <w:tab w:val="left" w:pos="1080"/>
          <w:tab w:val="left" w:pos="1320"/>
          <w:tab w:val="left" w:pos="1440"/>
        </w:tabs>
        <w:suppressAutoHyphens/>
        <w:ind w:firstLine="720"/>
        <w:jc w:val="both"/>
        <w:rPr>
          <w:color w:val="000000"/>
          <w:szCs w:val="24"/>
          <w:lang w:eastAsia="ar-SA"/>
        </w:rPr>
      </w:pPr>
      <w:r>
        <w:rPr>
          <w:color w:val="000000"/>
          <w:szCs w:val="24"/>
          <w:lang w:eastAsia="ar-SA"/>
        </w:rPr>
        <w:t xml:space="preserve">35. Vaikai, lankantys švietimo </w:t>
      </w:r>
      <w:r>
        <w:rPr>
          <w:color w:val="000000"/>
          <w:szCs w:val="24"/>
          <w:lang w:eastAsia="ar-SA"/>
        </w:rPr>
        <w:t xml:space="preserve">įstaigas, gali būti priimami į kitą švietimo įstaigą, jei joje yra laisvų vietų. </w:t>
      </w:r>
    </w:p>
    <w:p w:rsidR="000D4D06" w:rsidRDefault="00C816F4">
      <w:pPr>
        <w:tabs>
          <w:tab w:val="left" w:pos="1080"/>
          <w:tab w:val="left" w:pos="1320"/>
          <w:tab w:val="left" w:pos="1440"/>
        </w:tabs>
        <w:suppressAutoHyphens/>
        <w:ind w:firstLine="720"/>
        <w:jc w:val="both"/>
        <w:rPr>
          <w:color w:val="000000"/>
          <w:szCs w:val="24"/>
          <w:lang w:eastAsia="ar-SA"/>
        </w:rPr>
      </w:pPr>
      <w:r>
        <w:rPr>
          <w:color w:val="000000"/>
          <w:szCs w:val="24"/>
          <w:lang w:eastAsia="ar-SA"/>
        </w:rPr>
        <w:t xml:space="preserve">36. </w:t>
      </w:r>
      <w:r>
        <w:rPr>
          <w:color w:val="000000"/>
          <w:szCs w:val="24"/>
          <w:lang w:eastAsia="lt-LT"/>
        </w:rPr>
        <w:t xml:space="preserve">Švietimo įstaigoje </w:t>
      </w:r>
      <w:r>
        <w:rPr>
          <w:color w:val="000000"/>
          <w:szCs w:val="24"/>
          <w:lang w:eastAsia="ar-SA"/>
        </w:rPr>
        <w:t xml:space="preserve">vaikai perkeliami iš vienos grupės į kitą grupę arba išbraukiami iš švietimo įstaigos vaikų sąrašų švietimo įstaigos vadovo įsakymu tėvams (globėjams) </w:t>
      </w:r>
      <w:r>
        <w:rPr>
          <w:color w:val="000000"/>
          <w:szCs w:val="24"/>
          <w:lang w:eastAsia="ar-SA"/>
        </w:rPr>
        <w:t>pateikus prašymą.</w:t>
      </w:r>
    </w:p>
    <w:p w:rsidR="000D4D06" w:rsidRDefault="000D4D06">
      <w:pPr>
        <w:tabs>
          <w:tab w:val="left" w:pos="1080"/>
          <w:tab w:val="left" w:pos="1320"/>
          <w:tab w:val="left" w:pos="1440"/>
        </w:tabs>
        <w:suppressAutoHyphens/>
        <w:ind w:firstLine="720"/>
        <w:jc w:val="both"/>
        <w:rPr>
          <w:color w:val="000000"/>
          <w:szCs w:val="24"/>
          <w:lang w:eastAsia="ar-SA"/>
        </w:rPr>
      </w:pPr>
    </w:p>
    <w:p w:rsidR="000D4D06" w:rsidRDefault="00C816F4">
      <w:pPr>
        <w:tabs>
          <w:tab w:val="left" w:pos="1276"/>
        </w:tabs>
        <w:suppressAutoHyphens/>
        <w:jc w:val="center"/>
        <w:rPr>
          <w:b/>
          <w:bCs/>
          <w:caps/>
          <w:color w:val="000000"/>
          <w:szCs w:val="24"/>
          <w:lang w:eastAsia="ar-SA"/>
        </w:rPr>
      </w:pPr>
      <w:r>
        <w:rPr>
          <w:b/>
          <w:bCs/>
          <w:color w:val="000000"/>
          <w:szCs w:val="24"/>
          <w:lang w:eastAsia="ar-SA"/>
        </w:rPr>
        <w:t>V</w:t>
      </w:r>
      <w:r>
        <w:rPr>
          <w:b/>
          <w:bCs/>
          <w:caps/>
          <w:color w:val="000000"/>
          <w:szCs w:val="24"/>
          <w:lang w:eastAsia="ar-SA"/>
        </w:rPr>
        <w:t xml:space="preserve"> SKYRIUS</w:t>
      </w:r>
    </w:p>
    <w:p w:rsidR="000D4D06" w:rsidRDefault="00C816F4">
      <w:pPr>
        <w:tabs>
          <w:tab w:val="left" w:pos="1276"/>
        </w:tabs>
        <w:suppressAutoHyphens/>
        <w:jc w:val="center"/>
        <w:rPr>
          <w:b/>
          <w:bCs/>
          <w:color w:val="000000"/>
          <w:szCs w:val="24"/>
          <w:lang w:eastAsia="ar-SA"/>
        </w:rPr>
      </w:pPr>
      <w:r>
        <w:rPr>
          <w:b/>
          <w:bCs/>
          <w:color w:val="000000"/>
          <w:szCs w:val="24"/>
          <w:lang w:eastAsia="ar-SA"/>
        </w:rPr>
        <w:t xml:space="preserve">VAIKŲ PRIĖMIMO Į </w:t>
      </w:r>
      <w:r>
        <w:rPr>
          <w:b/>
          <w:bCs/>
          <w:caps/>
          <w:color w:val="000000"/>
          <w:szCs w:val="24"/>
          <w:lang w:eastAsia="ar-SA"/>
        </w:rPr>
        <w:t>švietimo įstaigAS</w:t>
      </w:r>
      <w:r>
        <w:rPr>
          <w:b/>
          <w:bCs/>
          <w:color w:val="000000"/>
          <w:szCs w:val="24"/>
          <w:lang w:eastAsia="ar-SA"/>
        </w:rPr>
        <w:t xml:space="preserve"> PRIEŽIŪRA IR ATSAKOMYBĖ</w:t>
      </w:r>
    </w:p>
    <w:p w:rsidR="000D4D06" w:rsidRDefault="000D4D06">
      <w:pPr>
        <w:tabs>
          <w:tab w:val="left" w:pos="1276"/>
        </w:tabs>
        <w:suppressAutoHyphens/>
        <w:ind w:firstLine="720"/>
        <w:jc w:val="both"/>
        <w:rPr>
          <w:b/>
          <w:bCs/>
          <w:color w:val="000000"/>
          <w:szCs w:val="24"/>
          <w:lang w:eastAsia="ar-SA"/>
        </w:rPr>
      </w:pPr>
    </w:p>
    <w:p w:rsidR="000D4D06" w:rsidRDefault="00C816F4">
      <w:pPr>
        <w:suppressAutoHyphens/>
        <w:ind w:firstLine="720"/>
        <w:jc w:val="both"/>
        <w:rPr>
          <w:color w:val="000000"/>
          <w:szCs w:val="24"/>
          <w:lang w:eastAsia="ar-SA"/>
        </w:rPr>
      </w:pPr>
      <w:r>
        <w:rPr>
          <w:color w:val="000000"/>
          <w:szCs w:val="24"/>
          <w:lang w:eastAsia="ar-SA"/>
        </w:rPr>
        <w:t>37. Už vaikų priėmimą į švietimo įstaigą atsako įstaigos vadovas teisės aktų nustatyta tvarka.</w:t>
      </w:r>
    </w:p>
    <w:p w:rsidR="000D4D06" w:rsidRDefault="00C816F4">
      <w:pPr>
        <w:ind w:firstLine="720"/>
        <w:jc w:val="both"/>
        <w:rPr>
          <w:color w:val="000000"/>
          <w:szCs w:val="24"/>
        </w:rPr>
      </w:pPr>
      <w:r>
        <w:rPr>
          <w:color w:val="000000"/>
          <w:szCs w:val="24"/>
          <w:lang w:eastAsia="ar-SA"/>
        </w:rPr>
        <w:t xml:space="preserve">38. </w:t>
      </w:r>
      <w:r>
        <w:rPr>
          <w:color w:val="000000"/>
          <w:szCs w:val="24"/>
        </w:rPr>
        <w:t xml:space="preserve">Švietimo įstaigos direktorius Švietimo skyriui kasmet teikia informaciją apie grupių formavimą Švietimo skyriaus nustatyta tvarka. </w:t>
      </w:r>
    </w:p>
    <w:p w:rsidR="000D4D06" w:rsidRDefault="00C816F4">
      <w:pPr>
        <w:ind w:firstLine="720"/>
        <w:jc w:val="both"/>
        <w:rPr>
          <w:color w:val="000000"/>
          <w:szCs w:val="24"/>
        </w:rPr>
      </w:pPr>
      <w:r>
        <w:rPr>
          <w:color w:val="000000"/>
          <w:szCs w:val="24"/>
          <w:lang w:eastAsia="ar-SA"/>
        </w:rPr>
        <w:lastRenderedPageBreak/>
        <w:t xml:space="preserve">39. </w:t>
      </w:r>
      <w:r>
        <w:rPr>
          <w:color w:val="000000"/>
          <w:szCs w:val="24"/>
        </w:rPr>
        <w:t xml:space="preserve">Aprašo įgyvendinimo </w:t>
      </w:r>
      <w:r>
        <w:rPr>
          <w:color w:val="000000"/>
          <w:szCs w:val="24"/>
          <w:lang w:eastAsia="ar-SA"/>
        </w:rPr>
        <w:t>priežiūrą vykdo Švietimo skyrius</w:t>
      </w:r>
      <w:r>
        <w:rPr>
          <w:strike/>
          <w:color w:val="000000"/>
          <w:szCs w:val="24"/>
          <w:lang w:eastAsia="ar-SA"/>
        </w:rPr>
        <w:t>.</w:t>
      </w:r>
      <w:r>
        <w:rPr>
          <w:color w:val="000000"/>
          <w:szCs w:val="24"/>
          <w:lang w:eastAsia="ar-SA"/>
        </w:rPr>
        <w:t xml:space="preserve"> </w:t>
      </w:r>
      <w:r>
        <w:rPr>
          <w:color w:val="000000"/>
          <w:szCs w:val="24"/>
        </w:rPr>
        <w:t>ir kitos švietimo veiklą prižiūrinčios institucijos</w:t>
      </w:r>
      <w:r>
        <w:rPr>
          <w:b/>
          <w:bCs/>
          <w:color w:val="000000"/>
          <w:szCs w:val="24"/>
        </w:rPr>
        <w:t>.</w:t>
      </w:r>
    </w:p>
    <w:p w:rsidR="000D4D06" w:rsidRDefault="000D4D06">
      <w:pPr>
        <w:suppressAutoHyphens/>
        <w:jc w:val="center"/>
        <w:rPr>
          <w:b/>
          <w:color w:val="000000"/>
          <w:szCs w:val="24"/>
          <w:lang w:eastAsia="ar-SA"/>
        </w:rPr>
      </w:pPr>
    </w:p>
    <w:p w:rsidR="000D4D06" w:rsidRDefault="000D4D06">
      <w:pPr>
        <w:suppressAutoHyphens/>
        <w:jc w:val="center"/>
        <w:rPr>
          <w:b/>
          <w:color w:val="000000"/>
          <w:szCs w:val="24"/>
          <w:lang w:eastAsia="ar-SA"/>
        </w:rPr>
      </w:pPr>
    </w:p>
    <w:p w:rsidR="000D4D06" w:rsidRDefault="00C816F4">
      <w:pPr>
        <w:suppressAutoHyphens/>
        <w:jc w:val="center"/>
        <w:rPr>
          <w:b/>
          <w:color w:val="000000"/>
          <w:szCs w:val="24"/>
          <w:lang w:eastAsia="ar-SA"/>
        </w:rPr>
      </w:pPr>
      <w:r>
        <w:rPr>
          <w:b/>
          <w:color w:val="000000"/>
          <w:szCs w:val="24"/>
          <w:lang w:eastAsia="ar-SA"/>
        </w:rPr>
        <w:t>VI SKYRIUS</w:t>
      </w:r>
    </w:p>
    <w:p w:rsidR="000D4D06" w:rsidRDefault="00C816F4">
      <w:pPr>
        <w:suppressAutoHyphens/>
        <w:jc w:val="center"/>
        <w:rPr>
          <w:b/>
          <w:color w:val="000000"/>
          <w:szCs w:val="24"/>
          <w:lang w:eastAsia="ar-SA"/>
        </w:rPr>
      </w:pPr>
      <w:r>
        <w:rPr>
          <w:b/>
          <w:color w:val="000000"/>
          <w:szCs w:val="24"/>
          <w:lang w:eastAsia="ar-SA"/>
        </w:rPr>
        <w:t>KITOS NUOSTATOS</w:t>
      </w:r>
    </w:p>
    <w:p w:rsidR="000D4D06" w:rsidRDefault="000D4D06">
      <w:pPr>
        <w:suppressAutoHyphens/>
        <w:jc w:val="both"/>
        <w:rPr>
          <w:b/>
          <w:color w:val="000000"/>
          <w:szCs w:val="24"/>
          <w:lang w:eastAsia="ar-SA"/>
        </w:rPr>
      </w:pPr>
    </w:p>
    <w:p w:rsidR="000D4D06" w:rsidRDefault="00C816F4">
      <w:pPr>
        <w:ind w:firstLine="709"/>
        <w:jc w:val="both"/>
        <w:rPr>
          <w:bCs/>
          <w:color w:val="000000"/>
          <w:szCs w:val="24"/>
        </w:rPr>
      </w:pPr>
      <w:r>
        <w:rPr>
          <w:bCs/>
          <w:color w:val="000000"/>
          <w:szCs w:val="24"/>
        </w:rPr>
        <w:t xml:space="preserve">40. Mokymo sutartis, prašymai, pažymos ir kita su vaiko ugdymu susijusi informacija kaupiama švietimo įstaigoje. Vaikui išvykus iš švietimo įstaigos, jo dokumentai lieka švietimo įstaigoje. Pagal švietimo įstaigos, kurioje vaikas tęsia </w:t>
      </w:r>
      <w:r>
        <w:rPr>
          <w:bCs/>
          <w:color w:val="000000"/>
          <w:szCs w:val="24"/>
        </w:rPr>
        <w:t>ugdymąsi, motyvuotą prašymą pateikiamos prašomų su vaiko ugdymu susijusių dokumentų, esančių švietimo įstaigoje, kopijos.</w:t>
      </w:r>
    </w:p>
    <w:p w:rsidR="000D4D06" w:rsidRDefault="00C816F4">
      <w:pPr>
        <w:ind w:firstLine="709"/>
        <w:jc w:val="both"/>
        <w:rPr>
          <w:bCs/>
          <w:color w:val="000000"/>
          <w:szCs w:val="24"/>
        </w:rPr>
      </w:pPr>
      <w:r>
        <w:rPr>
          <w:bCs/>
          <w:color w:val="000000"/>
          <w:szCs w:val="24"/>
          <w:lang w:eastAsia="lt-LT"/>
        </w:rPr>
        <w:t xml:space="preserve">41. </w:t>
      </w:r>
      <w:r>
        <w:rPr>
          <w:bCs/>
          <w:color w:val="000000"/>
          <w:szCs w:val="24"/>
        </w:rPr>
        <w:t>Švietimo įstaiga</w:t>
      </w:r>
      <w:r>
        <w:rPr>
          <w:bCs/>
          <w:color w:val="000000"/>
          <w:szCs w:val="24"/>
          <w:lang w:eastAsia="lt-LT"/>
        </w:rPr>
        <w:t xml:space="preserve"> privalo užtikrinti asmens duomenų apsaugą ir nereikalauti papildomų dokumentų ir duomenų, kurie neturi įtakos asm</w:t>
      </w:r>
      <w:r>
        <w:rPr>
          <w:bCs/>
          <w:color w:val="000000"/>
          <w:szCs w:val="24"/>
          <w:lang w:eastAsia="lt-LT"/>
        </w:rPr>
        <w:t xml:space="preserve">eniui priimti į </w:t>
      </w:r>
      <w:r>
        <w:rPr>
          <w:bCs/>
          <w:color w:val="000000"/>
          <w:szCs w:val="24"/>
        </w:rPr>
        <w:t>švietimo įstaigą</w:t>
      </w:r>
      <w:r>
        <w:rPr>
          <w:bCs/>
          <w:color w:val="000000"/>
          <w:szCs w:val="24"/>
          <w:lang w:eastAsia="lt-LT"/>
        </w:rPr>
        <w:t>, išskyrus tuos dokumentus, kurie reikalingi asmeniui įregistruoti į Mokinių registrą.</w:t>
      </w:r>
    </w:p>
    <w:p w:rsidR="000D4D06" w:rsidRDefault="00C816F4">
      <w:pPr>
        <w:suppressAutoHyphens/>
        <w:ind w:firstLine="720"/>
        <w:jc w:val="both"/>
        <w:rPr>
          <w:bCs/>
          <w:color w:val="000000"/>
          <w:szCs w:val="24"/>
          <w:lang w:eastAsia="ar-SA"/>
        </w:rPr>
      </w:pPr>
      <w:r>
        <w:rPr>
          <w:bCs/>
          <w:color w:val="000000"/>
          <w:szCs w:val="24"/>
          <w:lang w:eastAsia="ar-SA"/>
        </w:rPr>
        <w:t>42. Tai, kas nereglamentuota Apraše, spendžiama taip, kaip numatyta teisės aktuose.</w:t>
      </w:r>
    </w:p>
    <w:p w:rsidR="000D4D06" w:rsidRDefault="00C816F4">
      <w:pPr>
        <w:tabs>
          <w:tab w:val="left" w:pos="851"/>
        </w:tabs>
        <w:suppressAutoHyphens/>
        <w:ind w:firstLine="720"/>
        <w:jc w:val="both"/>
        <w:rPr>
          <w:bCs/>
          <w:color w:val="000000"/>
          <w:szCs w:val="24"/>
          <w:lang w:eastAsia="ar-SA"/>
        </w:rPr>
      </w:pPr>
      <w:r>
        <w:rPr>
          <w:bCs/>
          <w:color w:val="000000"/>
          <w:szCs w:val="24"/>
          <w:lang w:eastAsia="ar-SA"/>
        </w:rPr>
        <w:t>43. Aprašas keičiamas, pripažįstamas netekusiu galios</w:t>
      </w:r>
      <w:r>
        <w:rPr>
          <w:bCs/>
          <w:color w:val="000000"/>
          <w:szCs w:val="24"/>
          <w:lang w:eastAsia="ar-SA"/>
        </w:rPr>
        <w:t xml:space="preserve"> ar stabdomas jo galiojimas Savivaldybės tarybos sprendimu.</w:t>
      </w:r>
    </w:p>
    <w:p w:rsidR="000D4D06" w:rsidRDefault="00C816F4">
      <w:pPr>
        <w:suppressAutoHyphens/>
        <w:jc w:val="center"/>
        <w:rPr>
          <w:szCs w:val="24"/>
          <w:lang w:eastAsia="ar-SA"/>
        </w:rPr>
      </w:pPr>
      <w:r>
        <w:rPr>
          <w:bCs/>
          <w:color w:val="000000"/>
          <w:szCs w:val="24"/>
          <w:lang w:eastAsia="ar-SA"/>
        </w:rPr>
        <w:t>________________________</w:t>
      </w:r>
    </w:p>
    <w:p w:rsidR="000D4D06" w:rsidRDefault="00C816F4">
      <w:pPr>
        <w:rPr>
          <w:rFonts w:eastAsia="MS Mincho"/>
          <w:i/>
          <w:iCs/>
          <w:sz w:val="20"/>
        </w:rPr>
      </w:pPr>
      <w:r>
        <w:rPr>
          <w:rFonts w:eastAsia="MS Mincho"/>
          <w:i/>
          <w:iCs/>
          <w:sz w:val="20"/>
        </w:rPr>
        <w:t>Priedo pakeitimai:</w:t>
      </w:r>
    </w:p>
    <w:p w:rsidR="000D4D06" w:rsidRDefault="00C816F4">
      <w:pPr>
        <w:jc w:val="both"/>
        <w:rPr>
          <w:rFonts w:eastAsia="MS Mincho"/>
          <w:i/>
          <w:iCs/>
          <w:sz w:val="20"/>
        </w:rPr>
      </w:pPr>
      <w:r>
        <w:rPr>
          <w:rFonts w:eastAsia="MS Mincho"/>
          <w:i/>
          <w:iCs/>
          <w:sz w:val="20"/>
        </w:rPr>
        <w:t xml:space="preserve">Nr. </w:t>
      </w:r>
      <w:hyperlink r:id="rId13" w:history="1">
        <w:r w:rsidRPr="00532B9F">
          <w:rPr>
            <w:rFonts w:eastAsia="MS Mincho"/>
            <w:i/>
            <w:iCs/>
            <w:color w:val="0563C1" w:themeColor="hyperlink"/>
            <w:sz w:val="20"/>
            <w:u w:val="single"/>
          </w:rPr>
          <w:t>T-87</w:t>
        </w:r>
      </w:hyperlink>
      <w:r>
        <w:rPr>
          <w:rFonts w:eastAsia="MS Mincho"/>
          <w:i/>
          <w:iCs/>
          <w:sz w:val="20"/>
        </w:rPr>
        <w:t xml:space="preserve">, 2021-04-01, paskelbta TAR 2021-04-02, i. k. </w:t>
      </w:r>
      <w:r>
        <w:rPr>
          <w:rFonts w:eastAsia="MS Mincho"/>
          <w:i/>
          <w:iCs/>
          <w:sz w:val="20"/>
        </w:rPr>
        <w:t>2021-06848</w:t>
      </w:r>
    </w:p>
    <w:p w:rsidR="000D4D06" w:rsidRDefault="000D4D06"/>
    <w:p w:rsidR="000D4D06" w:rsidRDefault="000D4D06">
      <w:pPr>
        <w:tabs>
          <w:tab w:val="left" w:pos="6663"/>
        </w:tabs>
        <w:jc w:val="both"/>
        <w:rPr>
          <w:color w:val="000000"/>
          <w:szCs w:val="24"/>
          <w:lang w:eastAsia="lt-LT"/>
        </w:rPr>
      </w:pPr>
    </w:p>
    <w:p w:rsidR="000D4D06" w:rsidRDefault="000D4D06">
      <w:pPr>
        <w:tabs>
          <w:tab w:val="left" w:pos="6663"/>
        </w:tabs>
        <w:jc w:val="both"/>
        <w:rPr>
          <w:color w:val="000000"/>
          <w:szCs w:val="24"/>
          <w:lang w:eastAsia="lt-LT"/>
        </w:rPr>
        <w:sectPr w:rsidR="000D4D06">
          <w:headerReference w:type="even" r:id="rId14"/>
          <w:footerReference w:type="default" r:id="rId15"/>
          <w:pgSz w:w="11906" w:h="16838"/>
          <w:pgMar w:top="1134" w:right="567" w:bottom="1134" w:left="1701" w:header="567" w:footer="567" w:gutter="0"/>
          <w:pgNumType w:start="1"/>
          <w:cols w:space="1296"/>
          <w:titlePg/>
          <w:docGrid w:linePitch="360"/>
        </w:sectPr>
      </w:pPr>
    </w:p>
    <w:p w:rsidR="000D4D06" w:rsidRDefault="00C816F4">
      <w:pPr>
        <w:suppressAutoHyphens/>
        <w:ind w:left="5670"/>
        <w:jc w:val="both"/>
        <w:rPr>
          <w:color w:val="000000"/>
          <w:szCs w:val="24"/>
          <w:lang w:eastAsia="ar-SA"/>
        </w:rPr>
      </w:pPr>
      <w:r>
        <w:rPr>
          <w:color w:val="000000"/>
          <w:szCs w:val="24"/>
          <w:lang w:eastAsia="ar-SA"/>
        </w:rPr>
        <w:lastRenderedPageBreak/>
        <w:t xml:space="preserve">Vaikų registravimo ir priėmimo į </w:t>
      </w:r>
    </w:p>
    <w:p w:rsidR="000D4D06" w:rsidRDefault="00C816F4">
      <w:pPr>
        <w:tabs>
          <w:tab w:val="left" w:pos="5387"/>
        </w:tabs>
        <w:suppressAutoHyphens/>
        <w:ind w:left="5670"/>
        <w:jc w:val="both"/>
        <w:rPr>
          <w:color w:val="000000"/>
          <w:szCs w:val="24"/>
          <w:lang w:eastAsia="ar-SA"/>
        </w:rPr>
      </w:pPr>
      <w:r>
        <w:rPr>
          <w:color w:val="000000"/>
          <w:szCs w:val="24"/>
          <w:lang w:eastAsia="ar-SA"/>
        </w:rPr>
        <w:t xml:space="preserve">Šiaulių miesto savivaldybės švietimo  </w:t>
      </w:r>
    </w:p>
    <w:p w:rsidR="000D4D06" w:rsidRDefault="00C816F4">
      <w:pPr>
        <w:tabs>
          <w:tab w:val="left" w:pos="5387"/>
        </w:tabs>
        <w:suppressAutoHyphens/>
        <w:ind w:left="5670"/>
        <w:jc w:val="both"/>
        <w:rPr>
          <w:color w:val="000000"/>
          <w:szCs w:val="24"/>
          <w:lang w:eastAsia="ar-SA"/>
        </w:rPr>
      </w:pPr>
      <w:r>
        <w:rPr>
          <w:color w:val="000000"/>
          <w:szCs w:val="24"/>
          <w:lang w:eastAsia="ar-SA"/>
        </w:rPr>
        <w:t xml:space="preserve">įstaigas, vykdančias ikimokyklinio ir (ar) </w:t>
      </w:r>
    </w:p>
    <w:p w:rsidR="000D4D06" w:rsidRDefault="00C816F4">
      <w:pPr>
        <w:tabs>
          <w:tab w:val="left" w:pos="5387"/>
        </w:tabs>
        <w:suppressAutoHyphens/>
        <w:ind w:left="5670"/>
        <w:jc w:val="both"/>
        <w:rPr>
          <w:color w:val="000000"/>
          <w:szCs w:val="24"/>
          <w:lang w:eastAsia="ar-SA"/>
        </w:rPr>
      </w:pPr>
      <w:r>
        <w:rPr>
          <w:color w:val="000000"/>
          <w:szCs w:val="24"/>
          <w:lang w:eastAsia="ar-SA"/>
        </w:rPr>
        <w:t xml:space="preserve">priešmokyklinio ugdymo programas, </w:t>
      </w:r>
    </w:p>
    <w:p w:rsidR="000D4D06" w:rsidRDefault="00C816F4">
      <w:pPr>
        <w:suppressAutoHyphens/>
        <w:ind w:left="5670"/>
        <w:jc w:val="both"/>
        <w:rPr>
          <w:color w:val="000000"/>
          <w:szCs w:val="24"/>
          <w:lang w:eastAsia="ar-SA"/>
        </w:rPr>
      </w:pPr>
      <w:r>
        <w:rPr>
          <w:color w:val="000000"/>
          <w:szCs w:val="24"/>
          <w:lang w:eastAsia="ar-SA"/>
        </w:rPr>
        <w:t xml:space="preserve">tvarkos aprašo </w:t>
      </w:r>
    </w:p>
    <w:p w:rsidR="000D4D06" w:rsidRDefault="00C816F4">
      <w:pPr>
        <w:suppressAutoHyphens/>
        <w:ind w:left="5184" w:firstLine="486"/>
        <w:rPr>
          <w:color w:val="000000"/>
          <w:szCs w:val="24"/>
          <w:lang w:eastAsia="ar-SA"/>
        </w:rPr>
      </w:pPr>
      <w:r>
        <w:rPr>
          <w:color w:val="000000"/>
          <w:szCs w:val="24"/>
          <w:lang w:eastAsia="ar-SA"/>
        </w:rPr>
        <w:t>priedas</w:t>
      </w:r>
    </w:p>
    <w:p w:rsidR="000D4D06" w:rsidRDefault="000D4D06">
      <w:pPr>
        <w:suppressAutoHyphens/>
        <w:jc w:val="center"/>
        <w:rPr>
          <w:b/>
          <w:bCs/>
          <w:color w:val="000000"/>
          <w:szCs w:val="24"/>
          <w:lang w:eastAsia="ar-SA"/>
        </w:rPr>
      </w:pPr>
    </w:p>
    <w:p w:rsidR="000D4D06" w:rsidRDefault="00C816F4">
      <w:pPr>
        <w:suppressAutoHyphens/>
        <w:jc w:val="center"/>
        <w:rPr>
          <w:b/>
          <w:bCs/>
          <w:color w:val="000000"/>
          <w:szCs w:val="24"/>
          <w:lang w:eastAsia="ar-SA"/>
        </w:rPr>
      </w:pPr>
      <w:r>
        <w:rPr>
          <w:b/>
          <w:bCs/>
          <w:color w:val="000000"/>
          <w:szCs w:val="24"/>
          <w:lang w:eastAsia="ar-SA"/>
        </w:rPr>
        <w:t>(Prašymo forma)</w:t>
      </w:r>
    </w:p>
    <w:p w:rsidR="000D4D06" w:rsidRDefault="000D4D06">
      <w:pPr>
        <w:suppressAutoHyphens/>
        <w:jc w:val="center"/>
        <w:rPr>
          <w:color w:val="000000"/>
          <w:szCs w:val="24"/>
          <w:lang w:eastAsia="ar-SA"/>
        </w:rPr>
      </w:pPr>
    </w:p>
    <w:p w:rsidR="000D4D06" w:rsidRDefault="00C816F4">
      <w:pPr>
        <w:suppressAutoHyphens/>
        <w:jc w:val="center"/>
        <w:rPr>
          <w:color w:val="000000"/>
          <w:szCs w:val="24"/>
          <w:lang w:eastAsia="ar-SA"/>
        </w:rPr>
      </w:pPr>
      <w:r>
        <w:rPr>
          <w:color w:val="000000"/>
          <w:szCs w:val="24"/>
          <w:lang w:eastAsia="ar-SA"/>
        </w:rPr>
        <w:t>____________________________________</w:t>
      </w:r>
    </w:p>
    <w:p w:rsidR="000D4D06" w:rsidRDefault="00C816F4">
      <w:pPr>
        <w:suppressAutoHyphens/>
        <w:jc w:val="center"/>
        <w:rPr>
          <w:color w:val="000000"/>
          <w:szCs w:val="24"/>
          <w:lang w:eastAsia="ar-SA"/>
        </w:rPr>
      </w:pPr>
      <w:r>
        <w:rPr>
          <w:color w:val="000000"/>
          <w:szCs w:val="24"/>
          <w:lang w:eastAsia="ar-SA"/>
        </w:rPr>
        <w:t xml:space="preserve">(vieno iš tėvų (globėjo) vardas, pavardė) </w:t>
      </w:r>
    </w:p>
    <w:p w:rsidR="000D4D06" w:rsidRDefault="00C816F4">
      <w:pPr>
        <w:suppressAutoHyphens/>
        <w:jc w:val="center"/>
        <w:rPr>
          <w:color w:val="000000"/>
          <w:szCs w:val="24"/>
          <w:lang w:eastAsia="ar-SA"/>
        </w:rPr>
      </w:pPr>
      <w:r>
        <w:rPr>
          <w:color w:val="000000"/>
          <w:szCs w:val="24"/>
          <w:lang w:eastAsia="ar-SA"/>
        </w:rPr>
        <w:t>____________________________________</w:t>
      </w:r>
    </w:p>
    <w:p w:rsidR="000D4D06" w:rsidRDefault="00C816F4">
      <w:pPr>
        <w:suppressAutoHyphens/>
        <w:jc w:val="center"/>
        <w:rPr>
          <w:color w:val="000000"/>
          <w:szCs w:val="24"/>
          <w:lang w:eastAsia="ar-SA"/>
        </w:rPr>
      </w:pPr>
      <w:r>
        <w:rPr>
          <w:color w:val="000000"/>
          <w:szCs w:val="24"/>
          <w:lang w:eastAsia="ar-SA"/>
        </w:rPr>
        <w:t>(gyvenamosios vietos adresas)</w:t>
      </w:r>
    </w:p>
    <w:p w:rsidR="000D4D06" w:rsidRDefault="00C816F4">
      <w:pPr>
        <w:suppressAutoHyphens/>
        <w:jc w:val="center"/>
        <w:rPr>
          <w:color w:val="000000"/>
          <w:szCs w:val="24"/>
          <w:lang w:eastAsia="ar-SA"/>
        </w:rPr>
      </w:pPr>
      <w:r>
        <w:rPr>
          <w:color w:val="000000"/>
          <w:szCs w:val="24"/>
          <w:lang w:eastAsia="ar-SA"/>
        </w:rPr>
        <w:t>____________________________________</w:t>
      </w:r>
    </w:p>
    <w:p w:rsidR="000D4D06" w:rsidRDefault="00C816F4">
      <w:pPr>
        <w:suppressAutoHyphens/>
        <w:ind w:firstLine="114"/>
        <w:jc w:val="center"/>
        <w:rPr>
          <w:color w:val="000000"/>
          <w:szCs w:val="24"/>
          <w:lang w:eastAsia="ar-SA"/>
        </w:rPr>
      </w:pPr>
      <w:r>
        <w:rPr>
          <w:color w:val="000000"/>
          <w:szCs w:val="24"/>
          <w:lang w:eastAsia="ar-SA"/>
        </w:rPr>
        <w:t>(telefonas, elektroninis paštas)</w:t>
      </w:r>
    </w:p>
    <w:p w:rsidR="000D4D06" w:rsidRDefault="000D4D06">
      <w:pPr>
        <w:suppressAutoHyphens/>
        <w:jc w:val="center"/>
        <w:rPr>
          <w:color w:val="000000"/>
          <w:szCs w:val="24"/>
          <w:lang w:eastAsia="ar-SA"/>
        </w:rPr>
      </w:pPr>
    </w:p>
    <w:p w:rsidR="000D4D06" w:rsidRDefault="00C816F4">
      <w:pPr>
        <w:suppressAutoHyphens/>
        <w:jc w:val="both"/>
        <w:rPr>
          <w:color w:val="000000"/>
          <w:szCs w:val="24"/>
          <w:lang w:eastAsia="ar-SA"/>
        </w:rPr>
      </w:pPr>
      <w:r>
        <w:rPr>
          <w:color w:val="000000"/>
          <w:szCs w:val="24"/>
          <w:lang w:eastAsia="ar-SA"/>
        </w:rPr>
        <w:t>Šiaulių ______________________________</w:t>
      </w:r>
      <w:r>
        <w:rPr>
          <w:color w:val="000000"/>
          <w:szCs w:val="24"/>
          <w:lang w:eastAsia="ar-SA"/>
        </w:rPr>
        <w:t>____</w:t>
      </w:r>
    </w:p>
    <w:p w:rsidR="000D4D06" w:rsidRDefault="00C816F4">
      <w:pPr>
        <w:suppressAutoHyphens/>
        <w:ind w:firstLine="1824"/>
        <w:jc w:val="both"/>
        <w:rPr>
          <w:color w:val="000000"/>
          <w:szCs w:val="24"/>
          <w:lang w:eastAsia="ar-SA"/>
        </w:rPr>
      </w:pPr>
      <w:r>
        <w:rPr>
          <w:color w:val="000000"/>
          <w:szCs w:val="24"/>
          <w:lang w:eastAsia="ar-SA"/>
        </w:rPr>
        <w:t>(įstaigos pavadinimas)</w:t>
      </w:r>
    </w:p>
    <w:p w:rsidR="000D4D06" w:rsidRDefault="00C816F4">
      <w:pPr>
        <w:suppressAutoHyphens/>
        <w:jc w:val="both"/>
        <w:rPr>
          <w:color w:val="000000"/>
          <w:szCs w:val="24"/>
          <w:lang w:eastAsia="ar-SA"/>
        </w:rPr>
      </w:pPr>
      <w:r>
        <w:rPr>
          <w:color w:val="000000"/>
          <w:szCs w:val="24"/>
          <w:lang w:eastAsia="ar-SA"/>
        </w:rPr>
        <w:t>Direktoriui </w:t>
      </w:r>
    </w:p>
    <w:p w:rsidR="000D4D06" w:rsidRDefault="000D4D06">
      <w:pPr>
        <w:suppressAutoHyphens/>
        <w:jc w:val="both"/>
        <w:rPr>
          <w:color w:val="000000"/>
          <w:szCs w:val="24"/>
          <w:lang w:eastAsia="ar-SA"/>
        </w:rPr>
      </w:pPr>
    </w:p>
    <w:p w:rsidR="000D4D06" w:rsidRDefault="00C816F4">
      <w:pPr>
        <w:suppressAutoHyphens/>
        <w:jc w:val="center"/>
        <w:rPr>
          <w:b/>
          <w:bCs/>
          <w:color w:val="000000"/>
          <w:szCs w:val="24"/>
          <w:lang w:eastAsia="ar-SA"/>
        </w:rPr>
      </w:pPr>
      <w:r>
        <w:rPr>
          <w:b/>
          <w:bCs/>
          <w:color w:val="000000"/>
          <w:szCs w:val="24"/>
          <w:lang w:eastAsia="ar-SA"/>
        </w:rPr>
        <w:t>PRAŠYMAS</w:t>
      </w:r>
    </w:p>
    <w:p w:rsidR="000D4D06" w:rsidRDefault="00C816F4">
      <w:pPr>
        <w:suppressAutoHyphens/>
        <w:ind w:firstLine="40"/>
        <w:jc w:val="center"/>
        <w:rPr>
          <w:b/>
          <w:bCs/>
          <w:color w:val="000000"/>
          <w:szCs w:val="24"/>
          <w:lang w:eastAsia="ar-SA"/>
        </w:rPr>
      </w:pPr>
      <w:r>
        <w:rPr>
          <w:b/>
          <w:bCs/>
          <w:color w:val="000000"/>
          <w:szCs w:val="24"/>
          <w:lang w:eastAsia="ar-SA"/>
        </w:rPr>
        <w:t>DĖL VAIKO REGISTRAVIMO Į EILĘ ĮSTAIGOS DUOMENŲ BAZĖJE</w:t>
      </w:r>
    </w:p>
    <w:p w:rsidR="000D4D06" w:rsidRDefault="000D4D06">
      <w:pPr>
        <w:suppressAutoHyphens/>
        <w:ind w:firstLine="102"/>
        <w:jc w:val="center"/>
        <w:rPr>
          <w:color w:val="000000"/>
          <w:szCs w:val="24"/>
          <w:lang w:eastAsia="ar-SA"/>
        </w:rPr>
      </w:pPr>
    </w:p>
    <w:p w:rsidR="000D4D06" w:rsidRDefault="00C816F4">
      <w:pPr>
        <w:suppressAutoHyphens/>
        <w:ind w:firstLine="40"/>
        <w:jc w:val="center"/>
        <w:rPr>
          <w:color w:val="000000"/>
          <w:szCs w:val="24"/>
          <w:lang w:eastAsia="ar-SA"/>
        </w:rPr>
      </w:pPr>
      <w:r>
        <w:rPr>
          <w:color w:val="000000"/>
          <w:szCs w:val="24"/>
          <w:lang w:eastAsia="ar-SA"/>
        </w:rPr>
        <w:t>20__ m. _______________   ____d.</w:t>
      </w:r>
    </w:p>
    <w:p w:rsidR="000D4D06" w:rsidRDefault="00C816F4">
      <w:pPr>
        <w:suppressAutoHyphens/>
        <w:ind w:firstLine="40"/>
        <w:jc w:val="center"/>
        <w:rPr>
          <w:color w:val="000000"/>
          <w:szCs w:val="24"/>
          <w:lang w:eastAsia="ar-SA"/>
        </w:rPr>
      </w:pPr>
      <w:r>
        <w:rPr>
          <w:color w:val="000000"/>
          <w:szCs w:val="24"/>
          <w:lang w:eastAsia="ar-SA"/>
        </w:rPr>
        <w:t>Šiauliai</w:t>
      </w:r>
    </w:p>
    <w:p w:rsidR="000D4D06" w:rsidRDefault="000D4D06">
      <w:pPr>
        <w:suppressAutoHyphens/>
        <w:ind w:firstLine="40"/>
        <w:jc w:val="center"/>
        <w:rPr>
          <w:color w:val="000000"/>
          <w:szCs w:val="24"/>
          <w:lang w:eastAsia="ar-SA"/>
        </w:rPr>
      </w:pPr>
    </w:p>
    <w:p w:rsidR="000D4D06" w:rsidRDefault="00C816F4">
      <w:pPr>
        <w:suppressAutoHyphens/>
        <w:ind w:firstLine="496"/>
        <w:jc w:val="both"/>
        <w:rPr>
          <w:color w:val="000000"/>
          <w:szCs w:val="24"/>
          <w:lang w:eastAsia="ar-SA"/>
        </w:rPr>
      </w:pPr>
      <w:r>
        <w:rPr>
          <w:color w:val="000000"/>
          <w:szCs w:val="24"/>
          <w:lang w:eastAsia="ar-SA"/>
        </w:rPr>
        <w:t xml:space="preserve">Prašau užregistruoti į eilę įstaigos Duomenų bazėje mano sūnų (dukrą) / globotinį (-ę) </w:t>
      </w:r>
      <w:r>
        <w:rPr>
          <w:color w:val="000000"/>
          <w:szCs w:val="24"/>
          <w:lang w:eastAsia="ar-SA"/>
        </w:rPr>
        <w:t>______________________________________________________________________________,</w:t>
      </w:r>
    </w:p>
    <w:p w:rsidR="000D4D06" w:rsidRDefault="00C816F4">
      <w:pPr>
        <w:suppressAutoHyphens/>
        <w:rPr>
          <w:color w:val="000000"/>
          <w:szCs w:val="24"/>
          <w:lang w:eastAsia="ar-SA"/>
        </w:rPr>
      </w:pPr>
      <w:r>
        <w:rPr>
          <w:color w:val="000000"/>
          <w:szCs w:val="24"/>
          <w:lang w:eastAsia="ar-SA"/>
        </w:rPr>
        <w:t>gimusį (-ią)_________________, a. k.______________,  į ________________________________</w:t>
      </w:r>
    </w:p>
    <w:p w:rsidR="000D4D06" w:rsidRDefault="00C816F4">
      <w:pPr>
        <w:suppressAutoHyphens/>
        <w:ind w:firstLine="6213"/>
        <w:rPr>
          <w:color w:val="000000"/>
          <w:szCs w:val="24"/>
          <w:lang w:eastAsia="ar-SA"/>
        </w:rPr>
      </w:pPr>
      <w:r>
        <w:rPr>
          <w:color w:val="000000"/>
          <w:szCs w:val="24"/>
          <w:lang w:eastAsia="ar-SA"/>
        </w:rPr>
        <w:t>(įstaigos pavadinimas)      nuo 20___ m.__________________________ d.</w:t>
      </w:r>
    </w:p>
    <w:p w:rsidR="000D4D06" w:rsidRDefault="00C816F4">
      <w:pPr>
        <w:suppressAutoHyphens/>
        <w:ind w:firstLine="682"/>
        <w:rPr>
          <w:color w:val="000000"/>
          <w:szCs w:val="24"/>
          <w:lang w:eastAsia="ar-SA"/>
        </w:rPr>
      </w:pPr>
      <w:r>
        <w:rPr>
          <w:color w:val="000000"/>
          <w:szCs w:val="24"/>
          <w:lang w:eastAsia="ar-SA"/>
        </w:rPr>
        <w:t>Patvirtinu, kad:</w:t>
      </w:r>
    </w:p>
    <w:p w:rsidR="000D4D06" w:rsidRDefault="00C816F4">
      <w:pPr>
        <w:tabs>
          <w:tab w:val="left" w:pos="897"/>
          <w:tab w:val="left" w:pos="1418"/>
        </w:tabs>
        <w:suppressAutoHyphens/>
        <w:ind w:left="720" w:hanging="360"/>
        <w:rPr>
          <w:color w:val="000000"/>
          <w:szCs w:val="24"/>
          <w:lang w:eastAsia="ar-SA"/>
        </w:rPr>
      </w:pPr>
      <w:r>
        <w:rPr>
          <w:color w:val="000000"/>
          <w:szCs w:val="24"/>
          <w:lang w:eastAsia="ar-SA"/>
        </w:rPr>
        <w:t>1</w:t>
      </w:r>
      <w:r>
        <w:rPr>
          <w:color w:val="000000"/>
          <w:szCs w:val="24"/>
          <w:lang w:eastAsia="ar-SA"/>
        </w:rPr>
        <w:t>.</w:t>
      </w:r>
      <w:r>
        <w:rPr>
          <w:color w:val="000000"/>
          <w:szCs w:val="24"/>
          <w:lang w:eastAsia="ar-SA"/>
        </w:rPr>
        <w:tab/>
        <w:t>Mano vaiko gyvenamoji vieta deklaruota ________________(įrašyti).</w:t>
      </w:r>
    </w:p>
    <w:p w:rsidR="000D4D06" w:rsidRDefault="00C816F4">
      <w:pPr>
        <w:suppressAutoHyphens/>
        <w:ind w:firstLine="372"/>
        <w:rPr>
          <w:color w:val="000000"/>
          <w:szCs w:val="24"/>
          <w:lang w:eastAsia="ar-SA"/>
        </w:rPr>
      </w:pPr>
      <w:r>
        <w:rPr>
          <w:color w:val="000000"/>
          <w:szCs w:val="24"/>
          <w:lang w:eastAsia="ar-SA"/>
        </w:rPr>
        <w:t xml:space="preserve">2.   Mano vaikas turi nurodytą (-as) pirmumo teisę (-es): </w:t>
      </w:r>
    </w:p>
    <w:p w:rsidR="000D4D06" w:rsidRDefault="00C816F4">
      <w:pPr>
        <w:suppressAutoHyphens/>
        <w:rPr>
          <w:color w:val="000000"/>
          <w:szCs w:val="24"/>
          <w:lang w:eastAsia="ar-SA"/>
        </w:rPr>
      </w:pPr>
      <w:r>
        <w:rPr>
          <w:color w:val="000000"/>
          <w:szCs w:val="24"/>
          <w:lang w:eastAsia="ar-SA"/>
        </w:rPr>
        <w:t>________________________________________________________________________________</w:t>
      </w:r>
    </w:p>
    <w:p w:rsidR="000D4D06" w:rsidRDefault="000D4D06">
      <w:pPr>
        <w:suppressAutoHyphens/>
        <w:rPr>
          <w:color w:val="000000"/>
          <w:szCs w:val="24"/>
          <w:lang w:eastAsia="ar-SA"/>
        </w:rPr>
      </w:pPr>
    </w:p>
    <w:p w:rsidR="000D4D06" w:rsidRDefault="00C816F4">
      <w:pPr>
        <w:suppressAutoHyphens/>
        <w:rPr>
          <w:color w:val="000000"/>
          <w:szCs w:val="24"/>
          <w:lang w:eastAsia="ar-SA"/>
        </w:rPr>
      </w:pPr>
      <w:r>
        <w:rPr>
          <w:color w:val="000000"/>
          <w:szCs w:val="24"/>
          <w:lang w:eastAsia="ar-SA"/>
        </w:rPr>
        <w:t>_______________________________________________</w:t>
      </w:r>
      <w:r>
        <w:rPr>
          <w:color w:val="000000"/>
          <w:szCs w:val="24"/>
          <w:lang w:eastAsia="ar-SA"/>
        </w:rPr>
        <w:t>_________________________________</w:t>
      </w:r>
    </w:p>
    <w:p w:rsidR="000D4D06" w:rsidRDefault="00C816F4">
      <w:pPr>
        <w:suppressAutoHyphens/>
        <w:jc w:val="center"/>
        <w:rPr>
          <w:color w:val="000000"/>
          <w:szCs w:val="24"/>
          <w:lang w:eastAsia="ar-SA"/>
        </w:rPr>
      </w:pPr>
      <w:r>
        <w:rPr>
          <w:color w:val="000000"/>
          <w:szCs w:val="24"/>
          <w:lang w:eastAsia="ar-SA"/>
        </w:rPr>
        <w:t>(lankė specialiąją (sanatorinę) įstaigą; brolis ar (ir) sesuo lanko tą pačią įstaigą)</w:t>
      </w:r>
    </w:p>
    <w:p w:rsidR="000D4D06" w:rsidRDefault="000D4D06">
      <w:pPr>
        <w:suppressAutoHyphens/>
        <w:jc w:val="both"/>
        <w:rPr>
          <w:color w:val="000000"/>
          <w:szCs w:val="24"/>
          <w:lang w:eastAsia="ar-SA"/>
        </w:rPr>
      </w:pPr>
    </w:p>
    <w:p w:rsidR="000D4D06" w:rsidRDefault="00C816F4">
      <w:pPr>
        <w:suppressAutoHyphens/>
        <w:ind w:firstLine="372"/>
        <w:jc w:val="both"/>
        <w:rPr>
          <w:color w:val="000000"/>
          <w:szCs w:val="24"/>
          <w:lang w:eastAsia="ar-SA"/>
        </w:rPr>
      </w:pPr>
      <w:r>
        <w:rPr>
          <w:color w:val="000000"/>
          <w:szCs w:val="24"/>
          <w:lang w:eastAsia="ar-SA"/>
        </w:rPr>
        <w:t>3.  Gavau informaciją apie galimybę vaikui patekti į įstaigą.</w:t>
      </w:r>
    </w:p>
    <w:p w:rsidR="000D4D06" w:rsidRDefault="00C816F4">
      <w:pPr>
        <w:tabs>
          <w:tab w:val="left" w:pos="1670"/>
        </w:tabs>
        <w:suppressAutoHyphens/>
        <w:ind w:firstLine="372"/>
        <w:jc w:val="both"/>
        <w:rPr>
          <w:color w:val="000000"/>
          <w:szCs w:val="24"/>
          <w:lang w:eastAsia="ar-SA"/>
        </w:rPr>
      </w:pPr>
      <w:r>
        <w:rPr>
          <w:color w:val="000000"/>
          <w:szCs w:val="24"/>
          <w:lang w:eastAsia="ar-SA"/>
        </w:rPr>
        <w:t>4.  Gavau prisijungimo prie duomenų bazės vartotojo vardą.</w:t>
      </w:r>
    </w:p>
    <w:p w:rsidR="000D4D06" w:rsidRDefault="00C816F4">
      <w:pPr>
        <w:suppressAutoHyphens/>
        <w:ind w:firstLine="372"/>
        <w:jc w:val="both"/>
        <w:rPr>
          <w:color w:val="000000"/>
          <w:szCs w:val="24"/>
          <w:lang w:eastAsia="ar-SA"/>
        </w:rPr>
      </w:pPr>
      <w:r>
        <w:rPr>
          <w:color w:val="000000"/>
          <w:szCs w:val="24"/>
          <w:lang w:eastAsia="ar-SA"/>
        </w:rPr>
        <w:t>5.  Įsipareigo</w:t>
      </w:r>
      <w:r>
        <w:rPr>
          <w:color w:val="000000"/>
          <w:szCs w:val="24"/>
          <w:lang w:eastAsia="ar-SA"/>
        </w:rPr>
        <w:t xml:space="preserve">ju pakartotinai _________ m. iki vasario 1 d. patvirtinti pageidavimą lankyti įstaigą,  kai vaikas nuo einamųjų metų rugsėjo 1 d. nori ją pradėti lankyti. </w:t>
      </w:r>
    </w:p>
    <w:p w:rsidR="000D4D06" w:rsidRDefault="00C816F4">
      <w:pPr>
        <w:suppressAutoHyphens/>
        <w:ind w:firstLine="372"/>
        <w:jc w:val="both"/>
        <w:rPr>
          <w:color w:val="000000"/>
          <w:szCs w:val="24"/>
          <w:lang w:eastAsia="ar-SA"/>
        </w:rPr>
      </w:pPr>
      <w:r>
        <w:rPr>
          <w:color w:val="000000"/>
          <w:szCs w:val="24"/>
          <w:lang w:eastAsia="ar-SA"/>
        </w:rPr>
        <w:t xml:space="preserve">6. Žinau, kad pakartotinai iki _________ m. vasario 1 d. nepatvirtinus pageidavimo lankyti įstaigą, </w:t>
      </w:r>
      <w:r>
        <w:rPr>
          <w:color w:val="000000"/>
          <w:szCs w:val="24"/>
          <w:lang w:eastAsia="ar-SA"/>
        </w:rPr>
        <w:t xml:space="preserve">vaikas einamaisiais metais nuo rugsėjo 1 d. į pasirinktą ugdymo įstaigą bus priimtas tik esant laisvai vietai. </w:t>
      </w:r>
    </w:p>
    <w:p w:rsidR="000D4D06" w:rsidRDefault="00C816F4">
      <w:pPr>
        <w:suppressAutoHyphens/>
        <w:ind w:firstLine="372"/>
        <w:jc w:val="both"/>
        <w:rPr>
          <w:color w:val="000000"/>
          <w:szCs w:val="24"/>
          <w:lang w:eastAsia="ar-SA"/>
        </w:rPr>
      </w:pPr>
      <w:r>
        <w:rPr>
          <w:color w:val="000000"/>
          <w:szCs w:val="24"/>
          <w:lang w:eastAsia="ar-SA"/>
        </w:rPr>
        <w:t>7.  Mano pateikti duomenys yra teisingi.</w:t>
      </w:r>
    </w:p>
    <w:p w:rsidR="000D4D06" w:rsidRDefault="000D4D06">
      <w:pPr>
        <w:suppressAutoHyphens/>
        <w:jc w:val="both"/>
        <w:rPr>
          <w:color w:val="000000"/>
          <w:szCs w:val="24"/>
          <w:lang w:eastAsia="ar-SA"/>
        </w:rPr>
      </w:pPr>
    </w:p>
    <w:p w:rsidR="000D4D06" w:rsidRDefault="00C816F4">
      <w:pPr>
        <w:suppressAutoHyphens/>
        <w:jc w:val="both"/>
        <w:rPr>
          <w:color w:val="000000"/>
          <w:szCs w:val="24"/>
          <w:lang w:eastAsia="ar-SA"/>
        </w:rPr>
      </w:pPr>
      <w:r>
        <w:rPr>
          <w:color w:val="000000"/>
          <w:szCs w:val="24"/>
          <w:lang w:eastAsia="ar-SA"/>
        </w:rPr>
        <w:t>_____________</w:t>
      </w:r>
      <w:r>
        <w:rPr>
          <w:color w:val="000000"/>
          <w:szCs w:val="24"/>
          <w:lang w:eastAsia="ar-SA"/>
        </w:rPr>
        <w:tab/>
        <w:t>__________________________</w:t>
      </w:r>
    </w:p>
    <w:p w:rsidR="000D4D06" w:rsidRDefault="00C816F4">
      <w:pPr>
        <w:tabs>
          <w:tab w:val="left" w:pos="2268"/>
        </w:tabs>
        <w:suppressAutoHyphens/>
        <w:jc w:val="both"/>
        <w:rPr>
          <w:color w:val="000000"/>
          <w:szCs w:val="24"/>
          <w:lang w:eastAsia="ar-SA"/>
        </w:rPr>
      </w:pPr>
      <w:r>
        <w:rPr>
          <w:color w:val="000000"/>
          <w:szCs w:val="24"/>
          <w:lang w:eastAsia="ar-SA"/>
        </w:rPr>
        <w:t xml:space="preserve">(parašas) </w:t>
      </w:r>
      <w:r>
        <w:rPr>
          <w:color w:val="000000"/>
          <w:szCs w:val="24"/>
          <w:lang w:eastAsia="ar-SA"/>
        </w:rPr>
        <w:tab/>
        <w:t>(vieno iš tėvų (globėjų) vardas, pavardė)</w:t>
      </w:r>
    </w:p>
    <w:p w:rsidR="000D4D06" w:rsidRDefault="000D4D06">
      <w:pPr>
        <w:tabs>
          <w:tab w:val="left" w:pos="5954"/>
        </w:tabs>
        <w:suppressAutoHyphens/>
        <w:ind w:left="2248" w:firstLine="1296"/>
        <w:jc w:val="both"/>
        <w:rPr>
          <w:color w:val="000000"/>
          <w:szCs w:val="24"/>
          <w:lang w:eastAsia="ar-SA"/>
        </w:rPr>
      </w:pPr>
    </w:p>
    <w:p w:rsidR="000D4D06" w:rsidRDefault="00C816F4">
      <w:pPr>
        <w:tabs>
          <w:tab w:val="left" w:pos="5954"/>
        </w:tabs>
        <w:suppressAutoHyphens/>
        <w:ind w:left="2248" w:firstLine="1296"/>
        <w:jc w:val="both"/>
        <w:rPr>
          <w:rFonts w:eastAsia="Calibri"/>
          <w:szCs w:val="24"/>
        </w:rPr>
      </w:pPr>
      <w:r>
        <w:rPr>
          <w:color w:val="000000"/>
          <w:szCs w:val="24"/>
          <w:lang w:eastAsia="ar-SA"/>
        </w:rPr>
        <w:t>___________________________</w:t>
      </w:r>
    </w:p>
    <w:p w:rsidR="000D4D06" w:rsidRDefault="00C816F4">
      <w:pPr>
        <w:rPr>
          <w:rFonts w:eastAsia="MS Mincho"/>
          <w:i/>
          <w:iCs/>
          <w:sz w:val="20"/>
        </w:rPr>
      </w:pPr>
      <w:r>
        <w:rPr>
          <w:rFonts w:eastAsia="MS Mincho"/>
          <w:i/>
          <w:iCs/>
          <w:sz w:val="20"/>
        </w:rPr>
        <w:lastRenderedPageBreak/>
        <w:t>Priedo pakeitimai:</w:t>
      </w:r>
    </w:p>
    <w:p w:rsidR="000D4D06" w:rsidRDefault="00C816F4">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T-87</w:t>
        </w:r>
      </w:hyperlink>
      <w:r>
        <w:rPr>
          <w:rFonts w:eastAsia="MS Mincho"/>
          <w:i/>
          <w:iCs/>
          <w:sz w:val="20"/>
        </w:rPr>
        <w:t>, 2021-04-01, paskelbta TAR 2021-04-02, i. k. 2021-06848</w:t>
      </w:r>
    </w:p>
    <w:p w:rsidR="000D4D06" w:rsidRDefault="000D4D06"/>
    <w:p w:rsidR="000D4D06" w:rsidRDefault="000D4D06">
      <w:pPr>
        <w:jc w:val="both"/>
        <w:rPr>
          <w:b/>
          <w:sz w:val="20"/>
        </w:rPr>
      </w:pPr>
    </w:p>
    <w:p w:rsidR="000D4D06" w:rsidRDefault="000D4D06">
      <w:pPr>
        <w:jc w:val="both"/>
        <w:rPr>
          <w:b/>
          <w:sz w:val="20"/>
        </w:rPr>
      </w:pPr>
    </w:p>
    <w:p w:rsidR="000D4D06" w:rsidRDefault="00C816F4">
      <w:pPr>
        <w:jc w:val="both"/>
        <w:rPr>
          <w:b/>
        </w:rPr>
      </w:pPr>
      <w:r>
        <w:rPr>
          <w:b/>
          <w:sz w:val="20"/>
        </w:rPr>
        <w:t>Pakeitimai:</w:t>
      </w:r>
    </w:p>
    <w:p w:rsidR="000D4D06" w:rsidRDefault="000D4D06">
      <w:pPr>
        <w:jc w:val="both"/>
        <w:rPr>
          <w:sz w:val="20"/>
        </w:rPr>
      </w:pPr>
    </w:p>
    <w:p w:rsidR="000D4D06" w:rsidRDefault="00C816F4">
      <w:pPr>
        <w:jc w:val="both"/>
      </w:pPr>
      <w:r>
        <w:rPr>
          <w:sz w:val="20"/>
        </w:rPr>
        <w:t>1.</w:t>
      </w:r>
    </w:p>
    <w:p w:rsidR="000D4D06" w:rsidRDefault="00C816F4">
      <w:pPr>
        <w:jc w:val="both"/>
      </w:pPr>
      <w:r>
        <w:rPr>
          <w:sz w:val="20"/>
        </w:rPr>
        <w:t>Šiaulių miesto savivaldybės</w:t>
      </w:r>
      <w:r>
        <w:rPr>
          <w:sz w:val="20"/>
        </w:rPr>
        <w:t xml:space="preserve"> taryba, Sprendimas</w:t>
      </w:r>
    </w:p>
    <w:p w:rsidR="000D4D06" w:rsidRDefault="00C816F4">
      <w:pPr>
        <w:jc w:val="both"/>
      </w:pPr>
      <w:r>
        <w:rPr>
          <w:sz w:val="20"/>
        </w:rPr>
        <w:t xml:space="preserve">Nr. </w:t>
      </w:r>
      <w:hyperlink r:id="rId17" w:history="1">
        <w:r w:rsidRPr="00532B9F">
          <w:rPr>
            <w:rFonts w:eastAsia="MS Mincho"/>
            <w:iCs/>
            <w:color w:val="0563C1" w:themeColor="hyperlink"/>
            <w:sz w:val="20"/>
            <w:u w:val="single"/>
          </w:rPr>
          <w:t>T-87</w:t>
        </w:r>
      </w:hyperlink>
      <w:r>
        <w:rPr>
          <w:rFonts w:eastAsia="MS Mincho"/>
          <w:iCs/>
          <w:sz w:val="20"/>
        </w:rPr>
        <w:t>, 2021-04-01, paskelbta TAR 2021-04-02, i. k. 2021-06848</w:t>
      </w:r>
    </w:p>
    <w:p w:rsidR="000D4D06" w:rsidRDefault="00C816F4">
      <w:pPr>
        <w:jc w:val="both"/>
      </w:pPr>
      <w:r>
        <w:rPr>
          <w:sz w:val="20"/>
        </w:rPr>
        <w:t xml:space="preserve">Dėl Šiaulių miesto savivaldybės tarybos 2019 m. gruodžio 12 d. sprendimo </w:t>
      </w:r>
      <w:r>
        <w:rPr>
          <w:sz w:val="20"/>
        </w:rPr>
        <w:t>Nr. T-459 „Dėl Vaikų registravimo ir priėmimo į Šiaulių miesto savivaldybės švietimo įstaigas, vykdančias ikimokyklinio ir (ar) priešmokyklinio ugdymo programas, tvarkos aprašo patvirtinimo“ pakeitimo</w:t>
      </w:r>
    </w:p>
    <w:p w:rsidR="000D4D06" w:rsidRDefault="000D4D06">
      <w:pPr>
        <w:jc w:val="both"/>
        <w:rPr>
          <w:sz w:val="20"/>
        </w:rPr>
      </w:pPr>
    </w:p>
    <w:p w:rsidR="000D4D06" w:rsidRDefault="000D4D06">
      <w:pPr>
        <w:widowControl w:val="0"/>
        <w:rPr>
          <w:snapToGrid w:val="0"/>
        </w:rPr>
      </w:pPr>
    </w:p>
    <w:sectPr w:rsidR="000D4D06">
      <w:headerReference w:type="even" r:id="rId18"/>
      <w:footerReference w:type="default" r:id="rId1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6F4" w:rsidRDefault="00C816F4">
      <w:pPr>
        <w:rPr>
          <w:rFonts w:ascii="Calibri" w:eastAsia="Calibri" w:hAnsi="Calibri"/>
          <w:sz w:val="22"/>
          <w:szCs w:val="22"/>
        </w:rPr>
      </w:pPr>
      <w:r>
        <w:rPr>
          <w:rFonts w:ascii="Calibri" w:eastAsia="Calibri" w:hAnsi="Calibri"/>
          <w:sz w:val="22"/>
          <w:szCs w:val="22"/>
        </w:rPr>
        <w:separator/>
      </w:r>
    </w:p>
  </w:endnote>
  <w:endnote w:type="continuationSeparator" w:id="0">
    <w:p w:rsidR="00C816F4" w:rsidRDefault="00C816F4">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0D4D06">
    <w:pPr>
      <w:tabs>
        <w:tab w:val="center" w:pos="4320"/>
        <w:tab w:val="right" w:pos="8640"/>
      </w:tabs>
      <w:suppressAutoHyphens/>
      <w:rPr>
        <w:szCs w:val="24"/>
        <w:lang w:eastAsia="ar-S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0D4D06">
    <w:pPr>
      <w:tabs>
        <w:tab w:val="center" w:pos="4320"/>
        <w:tab w:val="right" w:pos="8640"/>
      </w:tabs>
      <w:suppressAutoHyphens/>
      <w:rPr>
        <w:szCs w:val="24"/>
        <w:lang w:eastAsia="ar-S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0D4D06">
    <w:pPr>
      <w:tabs>
        <w:tab w:val="center" w:pos="4320"/>
        <w:tab w:val="right" w:pos="8640"/>
      </w:tabs>
      <w:suppressAutoHyphens/>
      <w:rPr>
        <w:szCs w:val="24"/>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0D4D06">
    <w:pPr>
      <w:tabs>
        <w:tab w:val="center" w:pos="4819"/>
        <w:tab w:val="right" w:pos="9638"/>
      </w:tabs>
      <w:suppressAutoHyphens/>
      <w:spacing w:after="160" w:line="259" w:lineRule="auto"/>
      <w:rPr>
        <w:rFonts w:ascii="Calibri" w:eastAsia="Calibri" w:hAnsi="Calibri"/>
        <w:sz w:val="22"/>
        <w:szCs w:val="22"/>
        <w:lang w:eastAsia="ar-SA"/>
      </w:rPr>
    </w:pPr>
  </w:p>
  <w:p w:rsidR="000D4D06" w:rsidRDefault="000D4D06">
    <w:pPr>
      <w:tabs>
        <w:tab w:val="center" w:pos="4819"/>
        <w:tab w:val="right" w:pos="9638"/>
      </w:tabs>
      <w:suppressAutoHyphens/>
      <w:spacing w:after="160" w:line="259" w:lineRule="auto"/>
      <w:rPr>
        <w:rFonts w:ascii="Calibri" w:eastAsia="Calibri" w:hAnsi="Calibri"/>
        <w:sz w:val="22"/>
        <w:szCs w:val="22"/>
        <w:lang w:eastAsia="ar-S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0D4D06">
    <w:pPr>
      <w:tabs>
        <w:tab w:val="center" w:pos="4819"/>
        <w:tab w:val="right" w:pos="9638"/>
      </w:tabs>
      <w:spacing w:after="160" w:line="259" w:lineRule="auto"/>
      <w:rPr>
        <w:rFonts w:ascii="Calibri" w:eastAsia="Calibri" w:hAnsi="Calibri"/>
        <w:sz w:val="22"/>
        <w:szCs w:val="22"/>
      </w:rPr>
    </w:pPr>
  </w:p>
  <w:p w:rsidR="000D4D06" w:rsidRDefault="000D4D06">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6F4" w:rsidRDefault="00C816F4">
      <w:pPr>
        <w:rPr>
          <w:rFonts w:ascii="Calibri" w:eastAsia="Calibri" w:hAnsi="Calibri"/>
          <w:sz w:val="22"/>
          <w:szCs w:val="22"/>
        </w:rPr>
      </w:pPr>
      <w:r>
        <w:rPr>
          <w:rFonts w:ascii="Calibri" w:eastAsia="Calibri" w:hAnsi="Calibri"/>
          <w:sz w:val="22"/>
          <w:szCs w:val="22"/>
        </w:rPr>
        <w:separator/>
      </w:r>
    </w:p>
  </w:footnote>
  <w:footnote w:type="continuationSeparator" w:id="0">
    <w:p w:rsidR="00C816F4" w:rsidRDefault="00C816F4">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C816F4">
    <w:pPr>
      <w:framePr w:wrap="auto" w:vAnchor="text" w:hAnchor="margin" w:xAlign="center" w:y="1"/>
      <w:tabs>
        <w:tab w:val="center" w:pos="4153"/>
        <w:tab w:val="right" w:pos="8306"/>
      </w:tabs>
      <w:suppressAutoHyphens/>
      <w:rPr>
        <w:sz w:val="20"/>
        <w:lang w:eastAsia="ar-SA"/>
      </w:rPr>
    </w:pPr>
    <w:r>
      <w:rPr>
        <w:sz w:val="20"/>
        <w:lang w:eastAsia="ar-SA"/>
      </w:rPr>
      <w:fldChar w:fldCharType="begin"/>
    </w:r>
    <w:r>
      <w:rPr>
        <w:sz w:val="20"/>
        <w:lang w:eastAsia="ar-SA"/>
      </w:rPr>
      <w:instrText xml:space="preserve">PAGE  </w:instrText>
    </w:r>
    <w:r>
      <w:rPr>
        <w:sz w:val="20"/>
        <w:lang w:eastAsia="ar-SA"/>
      </w:rPr>
      <w:fldChar w:fldCharType="end"/>
    </w:r>
  </w:p>
  <w:p w:rsidR="000D4D06" w:rsidRDefault="000D4D06">
    <w:pPr>
      <w:tabs>
        <w:tab w:val="center" w:pos="4153"/>
        <w:tab w:val="right" w:pos="8306"/>
      </w:tabs>
      <w:suppressAutoHyphens/>
      <w:rPr>
        <w:sz w:val="20"/>
        <w:lang w:eastAsia="ar-S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C816F4">
    <w:pPr>
      <w:tabs>
        <w:tab w:val="center" w:pos="4153"/>
        <w:tab w:val="right" w:pos="8306"/>
      </w:tabs>
      <w:suppressAutoHyphens/>
      <w:jc w:val="center"/>
      <w:rPr>
        <w:sz w:val="20"/>
        <w:lang w:eastAsia="ar-SA"/>
      </w:rPr>
    </w:pPr>
    <w:r>
      <w:rPr>
        <w:sz w:val="20"/>
        <w:lang w:eastAsia="ar-SA"/>
      </w:rPr>
      <w:fldChar w:fldCharType="begin"/>
    </w:r>
    <w:r>
      <w:rPr>
        <w:sz w:val="20"/>
        <w:lang w:eastAsia="ar-SA"/>
      </w:rPr>
      <w:instrText xml:space="preserve">PAGE </w:instrText>
    </w:r>
    <w:r>
      <w:rPr>
        <w:sz w:val="20"/>
        <w:lang w:eastAsia="ar-SA"/>
      </w:rPr>
      <w:instrText xml:space="preserve">  \* MERGEFORMAT</w:instrText>
    </w:r>
    <w:r>
      <w:rPr>
        <w:sz w:val="20"/>
        <w:lang w:eastAsia="ar-SA"/>
      </w:rPr>
      <w:fldChar w:fldCharType="separate"/>
    </w:r>
    <w:r w:rsidR="000B56E2">
      <w:rPr>
        <w:noProof/>
        <w:sz w:val="20"/>
        <w:lang w:eastAsia="ar-SA"/>
      </w:rPr>
      <w:t>2</w:t>
    </w:r>
    <w:r>
      <w:rPr>
        <w:sz w:val="20"/>
        <w:lang w:eastAsia="ar-SA"/>
      </w:rPr>
      <w:fldChar w:fldCharType="end"/>
    </w:r>
  </w:p>
  <w:p w:rsidR="000D4D06" w:rsidRDefault="000D4D06">
    <w:pPr>
      <w:tabs>
        <w:tab w:val="center" w:pos="4153"/>
        <w:tab w:val="right" w:pos="8306"/>
      </w:tabs>
      <w:suppressAutoHyphens/>
      <w:jc w:val="right"/>
      <w:rPr>
        <w:sz w:val="20"/>
        <w:lang w:eastAsia="ar-S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0D4D06">
    <w:pPr>
      <w:tabs>
        <w:tab w:val="center" w:pos="4153"/>
        <w:tab w:val="right" w:pos="8306"/>
      </w:tabs>
      <w:suppressAutoHyphens/>
      <w:rPr>
        <w:sz w:val="20"/>
        <w:lang w:eastAsia="ar-SA"/>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C816F4">
    <w:pPr>
      <w:tabs>
        <w:tab w:val="center" w:pos="4819"/>
        <w:tab w:val="right" w:pos="9638"/>
      </w:tabs>
      <w:suppressAutoHyphens/>
      <w:jc w:val="center"/>
      <w:rPr>
        <w:szCs w:val="24"/>
        <w:lang w:eastAsia="ar-SA"/>
      </w:rPr>
    </w:pPr>
    <w:r>
      <w:rPr>
        <w:szCs w:val="24"/>
        <w:lang w:eastAsia="ar-SA"/>
      </w:rPr>
      <w:t>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D06" w:rsidRDefault="00C816F4">
    <w:pPr>
      <w:tabs>
        <w:tab w:val="center" w:pos="4819"/>
        <w:tab w:val="right" w:pos="9638"/>
      </w:tabs>
      <w:jc w:val="center"/>
      <w:rPr>
        <w:szCs w:val="24"/>
      </w:rPr>
    </w:pPr>
    <w:r>
      <w:rPr>
        <w:szCs w:val="24"/>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doNotHyphenateCaps/>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F"/>
    <w:rsid w:val="000B56E2"/>
    <w:rsid w:val="000D4D06"/>
    <w:rsid w:val="00C6311F"/>
    <w:rsid w:val="00C816F4"/>
  </w:rsids>
  <m:mathPr>
    <m:mathFont m:val="Cambria Math"/>
    <m:brkBin m:val="before"/>
    <m:brkBinSub m:val="--"/>
    <m:smallFrac/>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84EBD-DD51-40A4-9960-9924190C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0207">
      <w:bodyDiv w:val="1"/>
      <w:marLeft w:val="0"/>
      <w:marRight w:val="0"/>
      <w:marTop w:val="0"/>
      <w:marBottom w:val="0"/>
      <w:divBdr>
        <w:top w:val="none" w:sz="0" w:space="0" w:color="auto"/>
        <w:left w:val="none" w:sz="0" w:space="0" w:color="auto"/>
        <w:bottom w:val="none" w:sz="0" w:space="0" w:color="auto"/>
        <w:right w:val="none" w:sz="0" w:space="0" w:color="auto"/>
      </w:divBdr>
    </w:div>
    <w:div w:id="264461046">
      <w:bodyDiv w:val="1"/>
      <w:marLeft w:val="0"/>
      <w:marRight w:val="0"/>
      <w:marTop w:val="0"/>
      <w:marBottom w:val="0"/>
      <w:divBdr>
        <w:top w:val="none" w:sz="0" w:space="0" w:color="auto"/>
        <w:left w:val="none" w:sz="0" w:space="0" w:color="auto"/>
        <w:bottom w:val="none" w:sz="0" w:space="0" w:color="auto"/>
        <w:right w:val="none" w:sz="0" w:space="0" w:color="auto"/>
      </w:divBdr>
    </w:div>
    <w:div w:id="1348209910">
      <w:bodyDiv w:val="1"/>
      <w:marLeft w:val="0"/>
      <w:marRight w:val="0"/>
      <w:marTop w:val="0"/>
      <w:marBottom w:val="0"/>
      <w:divBdr>
        <w:top w:val="none" w:sz="0" w:space="0" w:color="auto"/>
        <w:left w:val="none" w:sz="0" w:space="0" w:color="auto"/>
        <w:bottom w:val="none" w:sz="0" w:space="0" w:color="auto"/>
        <w:right w:val="none" w:sz="0" w:space="0" w:color="auto"/>
      </w:divBdr>
    </w:div>
    <w:div w:id="1539852247">
      <w:bodyDiv w:val="1"/>
      <w:marLeft w:val="0"/>
      <w:marRight w:val="0"/>
      <w:marTop w:val="0"/>
      <w:marBottom w:val="0"/>
      <w:divBdr>
        <w:top w:val="none" w:sz="0" w:space="0" w:color="auto"/>
        <w:left w:val="none" w:sz="0" w:space="0" w:color="auto"/>
        <w:bottom w:val="none" w:sz="0" w:space="0" w:color="auto"/>
        <w:right w:val="none" w:sz="0" w:space="0" w:color="auto"/>
      </w:divBdr>
    </w:div>
    <w:div w:id="2107461367">
      <w:bodyDiv w:val="1"/>
      <w:marLeft w:val="0"/>
      <w:marRight w:val="0"/>
      <w:marTop w:val="0"/>
      <w:marBottom w:val="0"/>
      <w:divBdr>
        <w:top w:val="none" w:sz="0" w:space="0" w:color="auto"/>
        <w:left w:val="none" w:sz="0" w:space="0" w:color="auto"/>
        <w:bottom w:val="none" w:sz="0" w:space="0" w:color="auto"/>
        <w:right w:val="none" w:sz="0" w:space="0" w:color="auto"/>
      </w:divBdr>
    </w:div>
    <w:div w:id="21114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e-tar.lt/portal/legalAct.html?documentId=69ac5f5092f111eb9fecb5ecd3bd711c" TargetMode="Externa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e-tar.lt/portal/legalAct.html?documentId=69ac5f5092f111eb9fecb5ecd3bd711c" TargetMode="External"/><Relationship Id="rId2" Type="http://schemas.openxmlformats.org/officeDocument/2006/relationships/settings" Target="settings.xml"/><Relationship Id="rId16" Type="http://schemas.openxmlformats.org/officeDocument/2006/relationships/hyperlink" Target="https://www.e-tar.lt/portal/legalAct.html?documentId=69ac5f5092f111eb9fecb5ecd3bd711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12234</Words>
  <Characters>6974</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Dėl vaikų registravimo ir priėmimo į Šiaulių miesto savivaldybės švietimo įstaigas, vykdančias ikimokyklinio ir (ar) priešmokyklinio ugdymo programas, tvarkos aprašo patvirtinimo</vt:lpstr>
    </vt:vector>
  </TitlesOfParts>
  <Manager>2016-10-06</Manager>
  <Company>LR Seimo kanceliarija</Company>
  <LinksUpToDate>false</LinksUpToDate>
  <CharactersWithSpaces>19170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registravimo ir priėmimo į Šiaulių miesto savivaldybės švietimo įstaigas, vykdančias ikimokyklinio ir (ar) priešmokyklinio ugdymo programas, tvarkos aprašo patvirtinimo</dc:title>
  <dc:subject>T-356</dc:subject>
  <dc:creator>ŠIAULIŲ MIESTO SAVIVALDYBĖS TARYBA</dc:creator>
  <cp:lastModifiedBy>„Windows“ vartotojas</cp:lastModifiedBy>
  <cp:revision>2</cp:revision>
  <cp:lastPrinted>2019-11-07T08:34:00Z</cp:lastPrinted>
  <dcterms:created xsi:type="dcterms:W3CDTF">2021-04-12T06:37:00Z</dcterms:created>
  <dcterms:modified xsi:type="dcterms:W3CDTF">2021-04-12T06:37:00Z</dcterms:modified>
  <cp:category>SPRENDIMAS</cp:category>
</cp:coreProperties>
</file>